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60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02A0A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2025年度医疗器械行业创新生态洞察评估名录</w:t>
      </w:r>
    </w:p>
    <w:p w14:paraId="79B8E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（部分）</w:t>
      </w:r>
    </w:p>
    <w:p w14:paraId="5EC1C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ED67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（一）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202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创新成果转化先锋医院</w:t>
      </w:r>
    </w:p>
    <w:p w14:paraId="4A1DD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以下排名不分先后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8155"/>
      </w:tblGrid>
      <w:tr w14:paraId="6A0D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1D76C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8155" w:type="dxa"/>
          </w:tcPr>
          <w:p w14:paraId="6B8C3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</w:tr>
      <w:tr w14:paraId="1F530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35F00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8155" w:type="dxa"/>
          </w:tcPr>
          <w:p w14:paraId="7E64D1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上海交通大学医学院附属第九人民医院</w:t>
            </w:r>
          </w:p>
        </w:tc>
      </w:tr>
      <w:tr w14:paraId="017E7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78270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8155" w:type="dxa"/>
          </w:tcPr>
          <w:p w14:paraId="75B245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四川大学华西医院</w:t>
            </w:r>
          </w:p>
        </w:tc>
      </w:tr>
      <w:tr w14:paraId="1D886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5902D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8155" w:type="dxa"/>
          </w:tcPr>
          <w:p w14:paraId="511BCD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复旦大学附属中山医院</w:t>
            </w:r>
          </w:p>
        </w:tc>
      </w:tr>
      <w:tr w14:paraId="5319F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35A36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8155" w:type="dxa"/>
          </w:tcPr>
          <w:p w14:paraId="0B4646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中国医学科学院北京协和医院</w:t>
            </w:r>
          </w:p>
        </w:tc>
      </w:tr>
      <w:tr w14:paraId="7F8C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vAlign w:val="center"/>
          </w:tcPr>
          <w:p w14:paraId="70640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8155" w:type="dxa"/>
          </w:tcPr>
          <w:p w14:paraId="679041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华中科技大学同济医学院附属协和医院</w:t>
            </w:r>
          </w:p>
        </w:tc>
      </w:tr>
      <w:tr w14:paraId="1C416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5496E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8155" w:type="dxa"/>
          </w:tcPr>
          <w:p w14:paraId="4FF363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华中科技大学同济医学院附属同济医院</w:t>
            </w:r>
          </w:p>
        </w:tc>
      </w:tr>
      <w:tr w14:paraId="5FF7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35418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8155" w:type="dxa"/>
          </w:tcPr>
          <w:p w14:paraId="6B5CA8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江苏省人民医院(南京医科大学第一附属医院)</w:t>
            </w:r>
          </w:p>
        </w:tc>
      </w:tr>
      <w:tr w14:paraId="50037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767F9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8155" w:type="dxa"/>
          </w:tcPr>
          <w:p w14:paraId="31D156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首都医科大学宣武医院</w:t>
            </w:r>
          </w:p>
        </w:tc>
      </w:tr>
      <w:tr w14:paraId="3A87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6B657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8155" w:type="dxa"/>
          </w:tcPr>
          <w:p w14:paraId="1FDC6E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北京大学第三医院(北京大学第三临床医学院)</w:t>
            </w:r>
          </w:p>
        </w:tc>
      </w:tr>
      <w:tr w14:paraId="066E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5B204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8155" w:type="dxa"/>
          </w:tcPr>
          <w:p w14:paraId="625498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安徽医科大学第一附属医院</w:t>
            </w:r>
          </w:p>
        </w:tc>
      </w:tr>
    </w:tbl>
    <w:p w14:paraId="36D63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C43F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Han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（二）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2025生物医学工程创新高地（高校）</w:t>
      </w:r>
    </w:p>
    <w:p w14:paraId="2242C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以下排名不分先后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8168"/>
      </w:tblGrid>
      <w:tr w14:paraId="5417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14A74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8168" w:type="dxa"/>
          </w:tcPr>
          <w:p w14:paraId="64E97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名称</w:t>
            </w:r>
          </w:p>
        </w:tc>
      </w:tr>
      <w:tr w14:paraId="16B82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50EEF4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8168" w:type="dxa"/>
          </w:tcPr>
          <w:p w14:paraId="49BB24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清华大学</w:t>
            </w:r>
          </w:p>
        </w:tc>
      </w:tr>
      <w:tr w14:paraId="188C2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383EB9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8168" w:type="dxa"/>
          </w:tcPr>
          <w:p w14:paraId="5580CF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浙江大学</w:t>
            </w:r>
          </w:p>
        </w:tc>
      </w:tr>
      <w:tr w14:paraId="03CDE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32649F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8168" w:type="dxa"/>
          </w:tcPr>
          <w:p w14:paraId="7374A8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华中科技大学</w:t>
            </w:r>
            <w:bookmarkStart w:id="0" w:name="_GoBack"/>
            <w:bookmarkEnd w:id="0"/>
          </w:p>
        </w:tc>
      </w:tr>
      <w:tr w14:paraId="4D260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0AC2E3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4</w:t>
            </w:r>
          </w:p>
        </w:tc>
        <w:tc>
          <w:tcPr>
            <w:tcW w:w="8168" w:type="dxa"/>
          </w:tcPr>
          <w:p w14:paraId="031CE7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北京大学</w:t>
            </w:r>
          </w:p>
        </w:tc>
      </w:tr>
      <w:tr w14:paraId="10A8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1336E8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5</w:t>
            </w:r>
          </w:p>
        </w:tc>
        <w:tc>
          <w:tcPr>
            <w:tcW w:w="8168" w:type="dxa"/>
          </w:tcPr>
          <w:p w14:paraId="31F68D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四川大学</w:t>
            </w:r>
          </w:p>
        </w:tc>
      </w:tr>
      <w:tr w14:paraId="3DB5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0F6F70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6</w:t>
            </w:r>
          </w:p>
        </w:tc>
        <w:tc>
          <w:tcPr>
            <w:tcW w:w="8168" w:type="dxa"/>
          </w:tcPr>
          <w:p w14:paraId="3175ED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西安交通大学</w:t>
            </w:r>
          </w:p>
        </w:tc>
      </w:tr>
      <w:tr w14:paraId="1C6FF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261B69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7</w:t>
            </w:r>
          </w:p>
        </w:tc>
        <w:tc>
          <w:tcPr>
            <w:tcW w:w="8168" w:type="dxa"/>
          </w:tcPr>
          <w:p w14:paraId="20856D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上海大学</w:t>
            </w:r>
          </w:p>
        </w:tc>
      </w:tr>
      <w:tr w14:paraId="5F0C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1EA583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8</w:t>
            </w:r>
          </w:p>
        </w:tc>
        <w:tc>
          <w:tcPr>
            <w:tcW w:w="8168" w:type="dxa"/>
          </w:tcPr>
          <w:p w14:paraId="1AA28A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华南理工大学</w:t>
            </w:r>
          </w:p>
        </w:tc>
      </w:tr>
      <w:tr w14:paraId="5892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4880DD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9</w:t>
            </w:r>
          </w:p>
        </w:tc>
        <w:tc>
          <w:tcPr>
            <w:tcW w:w="8168" w:type="dxa"/>
          </w:tcPr>
          <w:p w14:paraId="5FF22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中山大学</w:t>
            </w:r>
          </w:p>
        </w:tc>
      </w:tr>
      <w:tr w14:paraId="57FE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 w14:paraId="0E9664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10</w:t>
            </w:r>
          </w:p>
        </w:tc>
        <w:tc>
          <w:tcPr>
            <w:tcW w:w="8168" w:type="dxa"/>
          </w:tcPr>
          <w:p w14:paraId="52F7D4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吉林大学</w:t>
            </w:r>
          </w:p>
        </w:tc>
      </w:tr>
    </w:tbl>
    <w:p w14:paraId="1D3F70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674A7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（三）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2025创新型医疗器械产品新星</w:t>
      </w:r>
    </w:p>
    <w:p w14:paraId="72417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以下排名不分先后</w:t>
      </w:r>
    </w:p>
    <w:tbl>
      <w:tblPr>
        <w:tblStyle w:val="5"/>
        <w:tblW w:w="9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525"/>
        <w:gridCol w:w="5475"/>
      </w:tblGrid>
      <w:tr w14:paraId="5A60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22749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525" w:type="dxa"/>
            <w:vAlign w:val="center"/>
          </w:tcPr>
          <w:p w14:paraId="31AF6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5475" w:type="dxa"/>
            <w:vAlign w:val="center"/>
          </w:tcPr>
          <w:p w14:paraId="6B1C9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所属公司</w:t>
            </w:r>
          </w:p>
        </w:tc>
      </w:tr>
      <w:tr w14:paraId="3F59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0DBB1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525" w:type="dxa"/>
            <w:vAlign w:val="center"/>
          </w:tcPr>
          <w:p w14:paraId="14AE7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颅内动脉瘤CT血管造影图像辅助检测软件</w:t>
            </w:r>
          </w:p>
        </w:tc>
        <w:tc>
          <w:tcPr>
            <w:tcW w:w="5475" w:type="dxa"/>
            <w:vAlign w:val="center"/>
          </w:tcPr>
          <w:p w14:paraId="27A1B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4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上海联影智能医疗科技有限公司</w:t>
            </w:r>
          </w:p>
        </w:tc>
      </w:tr>
      <w:tr w14:paraId="37D31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62F18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525" w:type="dxa"/>
            <w:vAlign w:val="center"/>
          </w:tcPr>
          <w:p w14:paraId="042BD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颅内动脉瘤栓塞辅助支架</w:t>
            </w:r>
          </w:p>
        </w:tc>
        <w:tc>
          <w:tcPr>
            <w:tcW w:w="5475" w:type="dxa"/>
            <w:vAlign w:val="center"/>
          </w:tcPr>
          <w:p w14:paraId="400A7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上海心玮医疗科技股份有限公司</w:t>
            </w:r>
          </w:p>
        </w:tc>
      </w:tr>
      <w:tr w14:paraId="31FF5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3016B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525" w:type="dxa"/>
            <w:vAlign w:val="center"/>
          </w:tcPr>
          <w:p w14:paraId="1742E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脑外科手术计划软件</w:t>
            </w:r>
          </w:p>
        </w:tc>
        <w:tc>
          <w:tcPr>
            <w:tcW w:w="5475" w:type="dxa"/>
            <w:vAlign w:val="center"/>
          </w:tcPr>
          <w:p w14:paraId="59A39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华科精准（北京）医疗科技有限公司</w:t>
            </w:r>
          </w:p>
        </w:tc>
      </w:tr>
      <w:tr w14:paraId="511A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2CCBC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525" w:type="dxa"/>
            <w:vAlign w:val="center"/>
          </w:tcPr>
          <w:p w14:paraId="46AAF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旋磨介入治疗仪及一次性使用冠脉旋磨导管（套组）</w:t>
            </w:r>
          </w:p>
        </w:tc>
        <w:tc>
          <w:tcPr>
            <w:tcW w:w="5475" w:type="dxa"/>
            <w:vAlign w:val="center"/>
          </w:tcPr>
          <w:p w14:paraId="73B07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上海微创旋律医疗科技有限公司</w:t>
            </w:r>
          </w:p>
        </w:tc>
      </w:tr>
      <w:tr w14:paraId="2713C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7A41B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525" w:type="dxa"/>
            <w:vAlign w:val="center"/>
          </w:tcPr>
          <w:p w14:paraId="6E4C4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经导管三尖瓣环成形系统</w:t>
            </w:r>
          </w:p>
        </w:tc>
        <w:tc>
          <w:tcPr>
            <w:tcW w:w="5475" w:type="dxa"/>
            <w:vAlign w:val="center"/>
          </w:tcPr>
          <w:p w14:paraId="30491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上海汇禾医疗科技股份有限公司</w:t>
            </w:r>
          </w:p>
        </w:tc>
      </w:tr>
      <w:tr w14:paraId="76480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1E0B7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525" w:type="dxa"/>
            <w:vAlign w:val="center"/>
          </w:tcPr>
          <w:p w14:paraId="7A221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一次性使用心脏脉冲电场消融导管</w:t>
            </w:r>
          </w:p>
        </w:tc>
        <w:tc>
          <w:tcPr>
            <w:tcW w:w="5475" w:type="dxa"/>
            <w:vAlign w:val="center"/>
          </w:tcPr>
          <w:p w14:paraId="11B11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深圳迈微医疗科技有限公司</w:t>
            </w:r>
          </w:p>
        </w:tc>
      </w:tr>
      <w:tr w14:paraId="469DB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5510B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525" w:type="dxa"/>
            <w:vAlign w:val="center"/>
          </w:tcPr>
          <w:p w14:paraId="078E7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多焦点人工晶状体</w:t>
            </w:r>
          </w:p>
        </w:tc>
        <w:tc>
          <w:tcPr>
            <w:tcW w:w="5475" w:type="dxa"/>
            <w:vAlign w:val="center"/>
          </w:tcPr>
          <w:p w14:paraId="4566E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天津世纪康泰生物医学工程有限公司</w:t>
            </w:r>
          </w:p>
        </w:tc>
      </w:tr>
      <w:tr w14:paraId="34821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5DBD6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525" w:type="dxa"/>
            <w:vAlign w:val="center"/>
          </w:tcPr>
          <w:p w14:paraId="72984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氧化锆陶瓷股骨头</w:t>
            </w:r>
          </w:p>
        </w:tc>
        <w:tc>
          <w:tcPr>
            <w:tcW w:w="5475" w:type="dxa"/>
            <w:vAlign w:val="center"/>
          </w:tcPr>
          <w:p w14:paraId="49E3B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北京安颂科技有限公司</w:t>
            </w:r>
          </w:p>
        </w:tc>
      </w:tr>
      <w:tr w14:paraId="7AAB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1AD69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525" w:type="dxa"/>
            <w:vAlign w:val="center"/>
          </w:tcPr>
          <w:p w14:paraId="12903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超声诊断系统</w:t>
            </w:r>
          </w:p>
        </w:tc>
        <w:tc>
          <w:tcPr>
            <w:tcW w:w="5475" w:type="dxa"/>
            <w:vAlign w:val="center"/>
          </w:tcPr>
          <w:p w14:paraId="6BE03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深圳迈瑞生物医疗电子股份有限公司</w:t>
            </w:r>
          </w:p>
        </w:tc>
      </w:tr>
      <w:tr w14:paraId="5B57E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6" w:type="dxa"/>
            <w:vAlign w:val="center"/>
          </w:tcPr>
          <w:p w14:paraId="16B22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10</w:t>
            </w:r>
          </w:p>
        </w:tc>
        <w:tc>
          <w:tcPr>
            <w:tcW w:w="3525" w:type="dxa"/>
            <w:vAlign w:val="center"/>
          </w:tcPr>
          <w:p w14:paraId="39E12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人工韧带</w:t>
            </w:r>
          </w:p>
        </w:tc>
        <w:tc>
          <w:tcPr>
            <w:tcW w:w="5475" w:type="dxa"/>
            <w:vAlign w:val="center"/>
          </w:tcPr>
          <w:p w14:paraId="1990F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shd w:val="clear" w:color="auto" w:fill="auto"/>
                <w:vertAlign w:val="baseline"/>
                <w:lang w:val="en-US" w:eastAsia="zh-CN"/>
              </w:rPr>
              <w:t>北京万洁天元医疗器械股份有限公司</w:t>
            </w:r>
          </w:p>
        </w:tc>
      </w:tr>
    </w:tbl>
    <w:p w14:paraId="7117D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361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F371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B1717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B1717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YjZlNGFlMThhMWUzNGZmMTUxZmQyNGU0OTQyZDgifQ=="/>
  </w:docVars>
  <w:rsids>
    <w:rsidRoot w:val="1FE61FBB"/>
    <w:rsid w:val="075A6B45"/>
    <w:rsid w:val="0B654597"/>
    <w:rsid w:val="16F969DB"/>
    <w:rsid w:val="18B43BFF"/>
    <w:rsid w:val="1B6032E6"/>
    <w:rsid w:val="1FE61FBB"/>
    <w:rsid w:val="3B734463"/>
    <w:rsid w:val="46576E2B"/>
    <w:rsid w:val="4AF545E6"/>
    <w:rsid w:val="5C571452"/>
    <w:rsid w:val="5F766FB0"/>
    <w:rsid w:val="61D77ED3"/>
    <w:rsid w:val="746C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592</Words>
  <Characters>608</Characters>
  <Lines>0</Lines>
  <Paragraphs>0</Paragraphs>
  <TotalTime>0</TotalTime>
  <ScaleCrop>false</ScaleCrop>
  <LinksUpToDate>false</LinksUpToDate>
  <CharactersWithSpaces>608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2023-11-16T08:31:00Z</dcterms:created>
  <dc:creator>liuwanlin</dc:creator>
  <cp:lastModifiedBy>liuwanlin</cp:lastModifiedBy>
  <dcterms:modified xsi:type="dcterms:W3CDTF">2025-12-03T07:57:39Z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C4F160DF1B0843E88C9C9954B23EFDB9_13</vt:lpwstr>
  </property>
  <property fmtid="{D5CDD505-2E9C-101B-9397-08002B2CF9AE}" pid="4" name="KSOTemplateDocerSaveRecord">
    <vt:lpwstr>eyJoZGlkIjoiNTU1YjZlNGFlMThhMWUzNGZmMTUxZmQyNGU0OTQyZDgiLCJ1c2VySWQiOiIzNzQyNDUwNTAifQ==</vt:lpwstr>
  </property>
</Properties>
</file>