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commentRangeEnd w:id="1"/>
      <w:r>
        <w:commentReference w:id="1"/>
      </w:r>
      <w:r>
        <w:rPr>
          <w:rFonts w:hint="eastAsia" w:ascii="黑体" w:hAnsi="黑体" w:eastAsia="黑体" w:cs="黑体"/>
          <w:b/>
          <w:bCs/>
          <w:kern w:val="0"/>
          <w:sz w:val="44"/>
          <w:szCs w:val="44"/>
          <w:lang w:eastAsia="zh-CN"/>
        </w:rPr>
        <w:t>开放基金</w:t>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bookmarkStart w:id="3" w:name="_GoBack"/>
      <w:bookmarkEnd w:id="3"/>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32"/>
          <w:szCs w:val="32"/>
          <w:lang w:val="zh-CN"/>
        </w:rPr>
        <w:t>年</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月</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rPr>
        <w:t>一</w:t>
      </w:r>
      <w:r>
        <w:rPr>
          <w:rFonts w:hint="eastAsia" w:ascii="黑体" w:hAnsi="黑体" w:eastAsia="黑体" w:cs="黑体"/>
          <w:kern w:val="0"/>
          <w:sz w:val="28"/>
          <w:szCs w:val="28"/>
          <w:lang w:val="zh-CN"/>
        </w:rPr>
        <w:t>年二月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right="23"/>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eastAsia="zh-CN"/>
        </w:rPr>
        <w:t>开放基金</w:t>
      </w:r>
      <w:r>
        <w:rPr>
          <w:rFonts w:hint="eastAsia" w:ascii="仿宋" w:hAnsi="仿宋" w:eastAsia="仿宋" w:cs="Microsoft JhengHei"/>
          <w:color w:val="000000"/>
          <w:kern w:val="0"/>
          <w:sz w:val="28"/>
          <w:szCs w:val="28"/>
        </w:rPr>
        <w:t>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right="143"/>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二、任务书为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纸，任务书正文要求仿宋体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号字，双面打印，于左侧装订成册，任务书一式三份，报送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 xml:space="preserve">起止年月：起始时间为申请的次年1月。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szCs w:val="21"/>
              </w:rPr>
            </w:pPr>
            <w:r>
              <w:rPr>
                <w:rFonts w:hint="eastAsia" w:ascii="仿宋" w:hAnsi="仿宋" w:eastAsia="仿宋"/>
                <w:szCs w:val="21"/>
              </w:rPr>
              <w:t>姓    名</w:t>
            </w:r>
          </w:p>
        </w:tc>
        <w:tc>
          <w:tcPr>
            <w:tcW w:w="1268" w:type="dxa"/>
            <w:shd w:val="clear" w:color="auto" w:fill="auto"/>
            <w:vAlign w:val="center"/>
          </w:tcPr>
          <w:p w14:paraId="12F9DD3B">
            <w:pPr>
              <w:jc w:val="center"/>
              <w:rPr>
                <w:rFonts w:hint="eastAsia" w:ascii="仿宋" w:hAnsi="仿宋" w:eastAsia="仿宋"/>
                <w:szCs w:val="21"/>
              </w:rPr>
            </w:pPr>
          </w:p>
        </w:tc>
        <w:tc>
          <w:tcPr>
            <w:tcW w:w="647" w:type="dxa"/>
            <w:gridSpan w:val="2"/>
            <w:shd w:val="clear" w:color="auto" w:fill="auto"/>
            <w:vAlign w:val="center"/>
          </w:tcPr>
          <w:p w14:paraId="1C68A5B1">
            <w:pPr>
              <w:jc w:val="center"/>
              <w:rPr>
                <w:rFonts w:hint="eastAsia" w:ascii="仿宋" w:hAnsi="仿宋" w:eastAsia="仿宋"/>
                <w:szCs w:val="21"/>
              </w:rPr>
            </w:pPr>
            <w:r>
              <w:rPr>
                <w:rFonts w:hint="eastAsia" w:ascii="仿宋" w:hAnsi="仿宋" w:eastAsia="仿宋"/>
                <w:szCs w:val="21"/>
              </w:rPr>
              <w:t>性别</w:t>
            </w:r>
          </w:p>
        </w:tc>
        <w:tc>
          <w:tcPr>
            <w:tcW w:w="643" w:type="dxa"/>
            <w:shd w:val="clear" w:color="auto" w:fill="auto"/>
            <w:vAlign w:val="center"/>
          </w:tcPr>
          <w:p w14:paraId="54A71DA2">
            <w:pPr>
              <w:jc w:val="center"/>
              <w:rPr>
                <w:rFonts w:hint="eastAsia" w:ascii="仿宋" w:hAnsi="仿宋" w:eastAsia="仿宋"/>
                <w:szCs w:val="21"/>
              </w:rPr>
            </w:pPr>
          </w:p>
        </w:tc>
        <w:tc>
          <w:tcPr>
            <w:tcW w:w="647" w:type="dxa"/>
            <w:shd w:val="clear" w:color="auto" w:fill="auto"/>
            <w:vAlign w:val="center"/>
          </w:tcPr>
          <w:p w14:paraId="58BDD0B0">
            <w:pPr>
              <w:jc w:val="center"/>
              <w:rPr>
                <w:rFonts w:hint="eastAsia" w:ascii="仿宋" w:hAnsi="仿宋" w:eastAsia="仿宋"/>
                <w:szCs w:val="21"/>
              </w:rPr>
            </w:pPr>
            <w:r>
              <w:rPr>
                <w:rFonts w:hint="eastAsia" w:ascii="仿宋" w:hAnsi="仿宋" w:eastAsia="仿宋"/>
                <w:szCs w:val="21"/>
              </w:rPr>
              <w:t>出生</w:t>
            </w:r>
          </w:p>
          <w:p w14:paraId="0658D6FE">
            <w:pPr>
              <w:jc w:val="center"/>
              <w:rPr>
                <w:rFonts w:hint="eastAsia" w:ascii="仿宋" w:hAnsi="仿宋" w:eastAsia="仿宋"/>
                <w:szCs w:val="21"/>
              </w:rPr>
            </w:pPr>
            <w:r>
              <w:rPr>
                <w:rFonts w:hint="eastAsia" w:ascii="仿宋" w:hAnsi="仿宋" w:eastAsia="仿宋"/>
                <w:szCs w:val="21"/>
              </w:rPr>
              <w:t>年月</w:t>
            </w:r>
          </w:p>
        </w:tc>
        <w:tc>
          <w:tcPr>
            <w:tcW w:w="1276" w:type="dxa"/>
            <w:gridSpan w:val="3"/>
            <w:shd w:val="clear" w:color="auto" w:fill="auto"/>
            <w:vAlign w:val="center"/>
          </w:tcPr>
          <w:p w14:paraId="62D031ED">
            <w:pPr>
              <w:jc w:val="center"/>
              <w:rPr>
                <w:rFonts w:hint="eastAsia" w:ascii="仿宋" w:hAnsi="仿宋" w:eastAsia="仿宋"/>
                <w:szCs w:val="21"/>
              </w:rPr>
            </w:pPr>
          </w:p>
        </w:tc>
        <w:tc>
          <w:tcPr>
            <w:tcW w:w="647" w:type="dxa"/>
            <w:gridSpan w:val="2"/>
            <w:shd w:val="clear" w:color="auto" w:fill="auto"/>
            <w:vAlign w:val="center"/>
          </w:tcPr>
          <w:p w14:paraId="2127AC43">
            <w:pPr>
              <w:jc w:val="center"/>
              <w:rPr>
                <w:rFonts w:hint="eastAsia" w:ascii="仿宋" w:hAnsi="仿宋" w:eastAsia="仿宋"/>
                <w:szCs w:val="21"/>
              </w:rPr>
            </w:pPr>
            <w:r>
              <w:rPr>
                <w:rFonts w:hint="eastAsia" w:ascii="仿宋" w:hAnsi="仿宋" w:eastAsia="仿宋"/>
                <w:szCs w:val="21"/>
              </w:rPr>
              <w:t>民族</w:t>
            </w:r>
          </w:p>
        </w:tc>
        <w:tc>
          <w:tcPr>
            <w:tcW w:w="1848" w:type="dxa"/>
            <w:shd w:val="clear" w:color="auto" w:fill="auto"/>
            <w:vAlign w:val="center"/>
          </w:tcPr>
          <w:p w14:paraId="181C6726">
            <w:pPr>
              <w:jc w:val="center"/>
              <w:rPr>
                <w:rFonts w:hint="eastAsia" w:ascii="仿宋" w:hAnsi="仿宋" w:eastAsia="仿宋"/>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szCs w:val="21"/>
              </w:rPr>
            </w:pPr>
            <w:r>
              <w:rPr>
                <w:rFonts w:hint="eastAsia" w:ascii="仿宋" w:hAnsi="仿宋" w:eastAsia="仿宋"/>
                <w:szCs w:val="21"/>
              </w:rPr>
              <w:t>职    称</w:t>
            </w:r>
          </w:p>
        </w:tc>
        <w:tc>
          <w:tcPr>
            <w:tcW w:w="1915" w:type="dxa"/>
            <w:gridSpan w:val="3"/>
            <w:shd w:val="clear" w:color="auto" w:fill="auto"/>
            <w:vAlign w:val="center"/>
          </w:tcPr>
          <w:p w14:paraId="07E92429">
            <w:pPr>
              <w:jc w:val="center"/>
              <w:rPr>
                <w:rFonts w:hint="eastAsia" w:ascii="仿宋" w:hAnsi="仿宋" w:eastAsia="仿宋"/>
                <w:szCs w:val="21"/>
              </w:rPr>
            </w:pPr>
            <w:r>
              <w:commentReference w:id="6"/>
            </w:r>
          </w:p>
        </w:tc>
        <w:tc>
          <w:tcPr>
            <w:tcW w:w="1290" w:type="dxa"/>
            <w:gridSpan w:val="2"/>
            <w:shd w:val="clear" w:color="auto" w:fill="auto"/>
            <w:vAlign w:val="center"/>
          </w:tcPr>
          <w:p w14:paraId="1DAC66BE">
            <w:pPr>
              <w:jc w:val="center"/>
              <w:rPr>
                <w:rFonts w:hint="eastAsia" w:ascii="仿宋" w:hAnsi="仿宋" w:eastAsia="仿宋"/>
                <w:szCs w:val="21"/>
              </w:rPr>
            </w:pPr>
            <w:r>
              <w:rPr>
                <w:rFonts w:hint="eastAsia" w:ascii="仿宋" w:hAnsi="仿宋" w:eastAsia="仿宋"/>
                <w:szCs w:val="21"/>
              </w:rPr>
              <w:t>研究领域</w:t>
            </w:r>
          </w:p>
        </w:tc>
        <w:tc>
          <w:tcPr>
            <w:tcW w:w="3771" w:type="dxa"/>
            <w:gridSpan w:val="6"/>
            <w:shd w:val="clear" w:color="auto" w:fill="auto"/>
            <w:vAlign w:val="center"/>
          </w:tcPr>
          <w:p w14:paraId="0055C8C1">
            <w:pPr>
              <w:jc w:val="center"/>
              <w:rPr>
                <w:rFonts w:hint="eastAsia" w:ascii="仿宋" w:hAnsi="仿宋" w:eastAsia="仿宋"/>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szCs w:val="21"/>
              </w:rPr>
            </w:pPr>
            <w:r>
              <w:rPr>
                <w:rFonts w:hint="eastAsia" w:ascii="仿宋" w:hAnsi="仿宋" w:eastAsia="仿宋"/>
                <w:szCs w:val="21"/>
              </w:rPr>
              <w:t>最高学位</w:t>
            </w:r>
          </w:p>
        </w:tc>
        <w:tc>
          <w:tcPr>
            <w:tcW w:w="1276" w:type="dxa"/>
            <w:gridSpan w:val="2"/>
            <w:shd w:val="clear" w:color="auto" w:fill="auto"/>
            <w:vAlign w:val="center"/>
          </w:tcPr>
          <w:p w14:paraId="59F99CB8">
            <w:pPr>
              <w:jc w:val="center"/>
              <w:rPr>
                <w:rFonts w:hint="eastAsia" w:ascii="仿宋" w:hAnsi="仿宋" w:eastAsia="仿宋"/>
                <w:szCs w:val="21"/>
              </w:rPr>
            </w:pPr>
          </w:p>
        </w:tc>
        <w:tc>
          <w:tcPr>
            <w:tcW w:w="1282" w:type="dxa"/>
            <w:gridSpan w:val="2"/>
            <w:shd w:val="clear" w:color="auto" w:fill="auto"/>
            <w:vAlign w:val="center"/>
          </w:tcPr>
          <w:p w14:paraId="26CF0D3E">
            <w:pPr>
              <w:jc w:val="center"/>
              <w:rPr>
                <w:rFonts w:hint="eastAsia" w:ascii="仿宋" w:hAnsi="仿宋" w:eastAsia="仿宋"/>
                <w:szCs w:val="21"/>
              </w:rPr>
            </w:pPr>
            <w:r>
              <w:rPr>
                <w:rFonts w:hint="eastAsia" w:ascii="仿宋" w:hAnsi="仿宋" w:eastAsia="仿宋"/>
                <w:szCs w:val="21"/>
              </w:rPr>
              <w:t>授予时间</w:t>
            </w:r>
          </w:p>
        </w:tc>
        <w:tc>
          <w:tcPr>
            <w:tcW w:w="1275" w:type="dxa"/>
            <w:gridSpan w:val="2"/>
            <w:shd w:val="clear" w:color="auto" w:fill="auto"/>
            <w:vAlign w:val="center"/>
          </w:tcPr>
          <w:p w14:paraId="3D35F670">
            <w:pPr>
              <w:jc w:val="center"/>
              <w:rPr>
                <w:rFonts w:hint="eastAsia" w:ascii="仿宋" w:hAnsi="仿宋" w:eastAsia="仿宋"/>
                <w:szCs w:val="21"/>
              </w:rPr>
            </w:pPr>
            <w:r>
              <w:commentReference w:id="7"/>
            </w:r>
          </w:p>
        </w:tc>
        <w:tc>
          <w:tcPr>
            <w:tcW w:w="1257" w:type="dxa"/>
            <w:gridSpan w:val="3"/>
            <w:shd w:val="clear" w:color="auto" w:fill="auto"/>
            <w:vAlign w:val="center"/>
          </w:tcPr>
          <w:p w14:paraId="08E5A790">
            <w:pPr>
              <w:jc w:val="center"/>
              <w:rPr>
                <w:rFonts w:hint="eastAsia" w:ascii="仿宋" w:hAnsi="仿宋" w:eastAsia="仿宋"/>
                <w:szCs w:val="21"/>
              </w:rPr>
            </w:pPr>
            <w:r>
              <w:rPr>
                <w:rFonts w:hint="eastAsia" w:ascii="仿宋" w:hAnsi="仿宋" w:eastAsia="仿宋"/>
                <w:szCs w:val="21"/>
              </w:rPr>
              <w:t>授予单位</w:t>
            </w:r>
          </w:p>
        </w:tc>
        <w:tc>
          <w:tcPr>
            <w:tcW w:w="1886" w:type="dxa"/>
            <w:gridSpan w:val="2"/>
            <w:shd w:val="clear" w:color="auto" w:fill="auto"/>
            <w:vAlign w:val="center"/>
          </w:tcPr>
          <w:p w14:paraId="7D11C3C7">
            <w:pPr>
              <w:jc w:val="center"/>
              <w:rPr>
                <w:rFonts w:hint="eastAsia" w:ascii="仿宋" w:hAnsi="仿宋" w:eastAsia="仿宋"/>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szCs w:val="21"/>
              </w:rPr>
            </w:pPr>
            <w:r>
              <w:rPr>
                <w:rFonts w:hint="eastAsia" w:ascii="仿宋" w:hAnsi="仿宋" w:eastAsia="仿宋"/>
                <w:szCs w:val="21"/>
              </w:rPr>
              <w:t>电    话</w:t>
            </w:r>
          </w:p>
        </w:tc>
        <w:tc>
          <w:tcPr>
            <w:tcW w:w="1915" w:type="dxa"/>
            <w:gridSpan w:val="3"/>
            <w:shd w:val="clear" w:color="auto" w:fill="auto"/>
            <w:vAlign w:val="center"/>
          </w:tcPr>
          <w:p w14:paraId="50FB16B9">
            <w:pPr>
              <w:jc w:val="center"/>
              <w:rPr>
                <w:rFonts w:hint="eastAsia" w:ascii="仿宋" w:hAnsi="仿宋" w:eastAsia="仿宋"/>
                <w:szCs w:val="21"/>
              </w:rPr>
            </w:pPr>
          </w:p>
        </w:tc>
        <w:tc>
          <w:tcPr>
            <w:tcW w:w="1290" w:type="dxa"/>
            <w:gridSpan w:val="2"/>
            <w:shd w:val="clear" w:color="auto" w:fill="auto"/>
            <w:vAlign w:val="center"/>
          </w:tcPr>
          <w:p w14:paraId="6EB56C50">
            <w:pPr>
              <w:jc w:val="center"/>
              <w:rPr>
                <w:rFonts w:hint="eastAsia" w:ascii="仿宋" w:hAnsi="仿宋" w:eastAsia="仿宋"/>
                <w:szCs w:val="21"/>
              </w:rPr>
            </w:pPr>
            <w:r>
              <w:rPr>
                <w:rFonts w:hint="eastAsia" w:ascii="仿宋" w:hAnsi="仿宋" w:eastAsia="仿宋"/>
                <w:szCs w:val="21"/>
              </w:rPr>
              <w:t>手    机</w:t>
            </w:r>
          </w:p>
        </w:tc>
        <w:tc>
          <w:tcPr>
            <w:tcW w:w="3771" w:type="dxa"/>
            <w:gridSpan w:val="6"/>
            <w:shd w:val="clear" w:color="auto" w:fill="auto"/>
            <w:vAlign w:val="center"/>
          </w:tcPr>
          <w:p w14:paraId="7C82525C">
            <w:pPr>
              <w:jc w:val="center"/>
              <w:rPr>
                <w:rFonts w:hint="eastAsia" w:ascii="仿宋" w:hAnsi="仿宋" w:eastAsia="仿宋"/>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szCs w:val="21"/>
              </w:rPr>
            </w:pPr>
            <w:r>
              <w:rPr>
                <w:rFonts w:hint="eastAsia" w:ascii="仿宋" w:hAnsi="仿宋" w:eastAsia="仿宋"/>
                <w:szCs w:val="21"/>
              </w:rPr>
              <w:t>传    真</w:t>
            </w:r>
          </w:p>
        </w:tc>
        <w:tc>
          <w:tcPr>
            <w:tcW w:w="1915" w:type="dxa"/>
            <w:gridSpan w:val="3"/>
            <w:shd w:val="clear" w:color="auto" w:fill="auto"/>
            <w:vAlign w:val="center"/>
          </w:tcPr>
          <w:p w14:paraId="62988473">
            <w:pPr>
              <w:jc w:val="center"/>
              <w:rPr>
                <w:rFonts w:hint="eastAsia" w:ascii="仿宋" w:hAnsi="仿宋" w:eastAsia="仿宋"/>
                <w:szCs w:val="21"/>
              </w:rPr>
            </w:pPr>
          </w:p>
        </w:tc>
        <w:tc>
          <w:tcPr>
            <w:tcW w:w="1290" w:type="dxa"/>
            <w:gridSpan w:val="2"/>
            <w:shd w:val="clear" w:color="auto" w:fill="auto"/>
            <w:vAlign w:val="center"/>
          </w:tcPr>
          <w:p w14:paraId="28E20B38">
            <w:pPr>
              <w:jc w:val="center"/>
              <w:rPr>
                <w:rFonts w:hint="eastAsia" w:ascii="仿宋" w:hAnsi="仿宋" w:eastAsia="仿宋"/>
                <w:szCs w:val="21"/>
              </w:rPr>
            </w:pPr>
            <w:r>
              <w:rPr>
                <w:rFonts w:hint="eastAsia" w:ascii="仿宋" w:hAnsi="仿宋" w:eastAsia="仿宋"/>
                <w:szCs w:val="21"/>
              </w:rPr>
              <w:t>电子邮箱</w:t>
            </w:r>
          </w:p>
        </w:tc>
        <w:tc>
          <w:tcPr>
            <w:tcW w:w="3771" w:type="dxa"/>
            <w:gridSpan w:val="6"/>
            <w:shd w:val="clear" w:color="auto" w:fill="auto"/>
            <w:vAlign w:val="center"/>
          </w:tcPr>
          <w:p w14:paraId="39E9FF2A">
            <w:pPr>
              <w:jc w:val="center"/>
              <w:rPr>
                <w:rFonts w:hint="eastAsia" w:ascii="仿宋" w:hAnsi="仿宋" w:eastAsia="仿宋"/>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szCs w:val="21"/>
              </w:rPr>
            </w:pPr>
            <w:r>
              <w:rPr>
                <w:rFonts w:hint="eastAsia" w:ascii="仿宋" w:hAnsi="仿宋" w:eastAsia="仿宋"/>
                <w:szCs w:val="21"/>
              </w:rPr>
              <w:t>名    称</w:t>
            </w:r>
          </w:p>
        </w:tc>
        <w:tc>
          <w:tcPr>
            <w:tcW w:w="4481" w:type="dxa"/>
            <w:gridSpan w:val="8"/>
            <w:shd w:val="clear" w:color="auto" w:fill="auto"/>
            <w:vAlign w:val="center"/>
          </w:tcPr>
          <w:p w14:paraId="13A37F5D">
            <w:pPr>
              <w:jc w:val="center"/>
              <w:rPr>
                <w:rFonts w:hint="eastAsia" w:ascii="仿宋" w:hAnsi="仿宋" w:eastAsia="仿宋"/>
                <w:szCs w:val="21"/>
              </w:rPr>
            </w:pPr>
          </w:p>
        </w:tc>
        <w:tc>
          <w:tcPr>
            <w:tcW w:w="647" w:type="dxa"/>
            <w:gridSpan w:val="2"/>
            <w:shd w:val="clear" w:color="auto" w:fill="auto"/>
            <w:vAlign w:val="center"/>
          </w:tcPr>
          <w:p w14:paraId="508063A5">
            <w:pPr>
              <w:jc w:val="center"/>
              <w:rPr>
                <w:rFonts w:hint="eastAsia" w:ascii="仿宋" w:hAnsi="仿宋" w:eastAsia="仿宋"/>
                <w:szCs w:val="21"/>
              </w:rPr>
            </w:pPr>
            <w:r>
              <w:rPr>
                <w:rFonts w:hint="eastAsia" w:ascii="仿宋" w:hAnsi="仿宋" w:eastAsia="仿宋"/>
                <w:szCs w:val="21"/>
              </w:rPr>
              <w:t>邮编</w:t>
            </w:r>
          </w:p>
        </w:tc>
        <w:tc>
          <w:tcPr>
            <w:tcW w:w="1848" w:type="dxa"/>
            <w:shd w:val="clear" w:color="auto" w:fill="auto"/>
            <w:vAlign w:val="center"/>
          </w:tcPr>
          <w:p w14:paraId="396E0E6D">
            <w:pPr>
              <w:jc w:val="center"/>
              <w:rPr>
                <w:rFonts w:hint="eastAsia" w:ascii="仿宋" w:hAnsi="仿宋" w:eastAsia="仿宋"/>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szCs w:val="21"/>
              </w:rPr>
            </w:pPr>
            <w:r>
              <w:rPr>
                <w:rFonts w:hint="eastAsia" w:ascii="仿宋" w:hAnsi="仿宋" w:eastAsia="仿宋"/>
                <w:szCs w:val="21"/>
              </w:rPr>
              <w:t>联 系 人</w:t>
            </w:r>
          </w:p>
        </w:tc>
        <w:tc>
          <w:tcPr>
            <w:tcW w:w="1915" w:type="dxa"/>
            <w:gridSpan w:val="3"/>
            <w:shd w:val="clear" w:color="auto" w:fill="auto"/>
            <w:vAlign w:val="center"/>
          </w:tcPr>
          <w:p w14:paraId="12FAD15D">
            <w:pPr>
              <w:jc w:val="center"/>
              <w:rPr>
                <w:rFonts w:hint="eastAsia" w:ascii="仿宋" w:hAnsi="仿宋" w:eastAsia="仿宋"/>
                <w:szCs w:val="21"/>
              </w:rPr>
            </w:pPr>
          </w:p>
        </w:tc>
        <w:tc>
          <w:tcPr>
            <w:tcW w:w="1290" w:type="dxa"/>
            <w:gridSpan w:val="2"/>
            <w:shd w:val="clear" w:color="auto" w:fill="auto"/>
            <w:vAlign w:val="center"/>
          </w:tcPr>
          <w:p w14:paraId="0AD4B15F">
            <w:pPr>
              <w:jc w:val="center"/>
              <w:rPr>
                <w:rFonts w:hint="eastAsia" w:ascii="仿宋" w:hAnsi="仿宋" w:eastAsia="仿宋"/>
                <w:szCs w:val="21"/>
              </w:rPr>
            </w:pPr>
            <w:r>
              <w:rPr>
                <w:rFonts w:hint="eastAsia" w:ascii="仿宋" w:hAnsi="仿宋" w:eastAsia="仿宋"/>
                <w:szCs w:val="21"/>
              </w:rPr>
              <w:t>电子邮件</w:t>
            </w:r>
          </w:p>
        </w:tc>
        <w:tc>
          <w:tcPr>
            <w:tcW w:w="3771" w:type="dxa"/>
            <w:gridSpan w:val="6"/>
            <w:shd w:val="clear" w:color="auto" w:fill="auto"/>
            <w:vAlign w:val="center"/>
          </w:tcPr>
          <w:p w14:paraId="676182EF">
            <w:pPr>
              <w:jc w:val="center"/>
              <w:rPr>
                <w:rFonts w:hint="eastAsia" w:ascii="仿宋" w:hAnsi="仿宋" w:eastAsia="仿宋"/>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szCs w:val="21"/>
              </w:rPr>
            </w:pPr>
            <w:r>
              <w:rPr>
                <w:rFonts w:hint="eastAsia" w:ascii="仿宋" w:hAnsi="仿宋" w:eastAsia="仿宋"/>
                <w:szCs w:val="21"/>
              </w:rPr>
              <w:t>电    话</w:t>
            </w:r>
          </w:p>
        </w:tc>
        <w:tc>
          <w:tcPr>
            <w:tcW w:w="1915" w:type="dxa"/>
            <w:gridSpan w:val="3"/>
            <w:shd w:val="clear" w:color="auto" w:fill="auto"/>
            <w:vAlign w:val="center"/>
          </w:tcPr>
          <w:p w14:paraId="352669BF">
            <w:pPr>
              <w:jc w:val="center"/>
              <w:rPr>
                <w:rFonts w:hint="eastAsia" w:ascii="仿宋" w:hAnsi="仿宋" w:eastAsia="仿宋"/>
                <w:szCs w:val="21"/>
              </w:rPr>
            </w:pPr>
          </w:p>
        </w:tc>
        <w:tc>
          <w:tcPr>
            <w:tcW w:w="1290" w:type="dxa"/>
            <w:gridSpan w:val="2"/>
            <w:shd w:val="clear" w:color="auto" w:fill="auto"/>
            <w:vAlign w:val="center"/>
          </w:tcPr>
          <w:p w14:paraId="3A825A7D">
            <w:pPr>
              <w:jc w:val="center"/>
              <w:rPr>
                <w:rFonts w:hint="eastAsia" w:ascii="仿宋" w:hAnsi="仿宋" w:eastAsia="仿宋"/>
                <w:szCs w:val="21"/>
              </w:rPr>
            </w:pPr>
            <w:r>
              <w:rPr>
                <w:rFonts w:hint="eastAsia" w:ascii="仿宋" w:hAnsi="仿宋" w:eastAsia="仿宋"/>
                <w:szCs w:val="21"/>
              </w:rPr>
              <w:t>通讯地址</w:t>
            </w:r>
          </w:p>
        </w:tc>
        <w:tc>
          <w:tcPr>
            <w:tcW w:w="3771" w:type="dxa"/>
            <w:gridSpan w:val="6"/>
            <w:shd w:val="clear" w:color="auto" w:fill="auto"/>
            <w:vAlign w:val="center"/>
          </w:tcPr>
          <w:p w14:paraId="19EDB0B0">
            <w:pPr>
              <w:jc w:val="center"/>
              <w:rPr>
                <w:rFonts w:hint="eastAsia" w:ascii="仿宋" w:hAnsi="仿宋" w:eastAsia="仿宋"/>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szCs w:val="21"/>
              </w:rPr>
            </w:pPr>
            <w:r>
              <w:rPr>
                <w:rFonts w:hint="eastAsia" w:ascii="仿宋" w:hAnsi="仿宋" w:eastAsia="仿宋"/>
                <w:szCs w:val="21"/>
              </w:rPr>
              <w:t>项目名称</w:t>
            </w:r>
          </w:p>
        </w:tc>
        <w:tc>
          <w:tcPr>
            <w:tcW w:w="6976" w:type="dxa"/>
            <w:gridSpan w:val="11"/>
            <w:shd w:val="clear" w:color="auto" w:fill="auto"/>
            <w:vAlign w:val="center"/>
          </w:tcPr>
          <w:p w14:paraId="6332CB43">
            <w:pPr>
              <w:jc w:val="center"/>
              <w:rPr>
                <w:rFonts w:hint="eastAsia" w:ascii="仿宋" w:hAnsi="仿宋" w:eastAsia="仿宋"/>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szCs w:val="21"/>
              </w:rPr>
            </w:pPr>
            <w:r>
              <w:rPr>
                <w:rFonts w:hint="eastAsia" w:ascii="仿宋" w:hAnsi="仿宋" w:eastAsia="仿宋"/>
                <w:szCs w:val="21"/>
              </w:rPr>
              <w:t>执行年限</w:t>
            </w:r>
          </w:p>
        </w:tc>
        <w:tc>
          <w:tcPr>
            <w:tcW w:w="2558" w:type="dxa"/>
            <w:gridSpan w:val="4"/>
            <w:shd w:val="clear" w:color="auto" w:fill="auto"/>
            <w:vAlign w:val="center"/>
          </w:tcPr>
          <w:p w14:paraId="6B36E6E7">
            <w:pPr>
              <w:jc w:val="center"/>
              <w:rPr>
                <w:rFonts w:hint="eastAsia" w:ascii="仿宋" w:hAnsi="仿宋" w:eastAsia="仿宋"/>
                <w:szCs w:val="21"/>
              </w:rPr>
            </w:pPr>
            <w:r>
              <w:commentReference w:id="8"/>
            </w:r>
          </w:p>
        </w:tc>
        <w:tc>
          <w:tcPr>
            <w:tcW w:w="1285" w:type="dxa"/>
            <w:gridSpan w:val="3"/>
            <w:shd w:val="clear" w:color="auto" w:fill="auto"/>
            <w:vAlign w:val="center"/>
          </w:tcPr>
          <w:p w14:paraId="46D93D89">
            <w:pPr>
              <w:jc w:val="center"/>
              <w:rPr>
                <w:rFonts w:hint="eastAsia" w:ascii="仿宋" w:hAnsi="仿宋" w:eastAsia="仿宋"/>
                <w:szCs w:val="21"/>
              </w:rPr>
            </w:pPr>
            <w:r>
              <w:rPr>
                <w:rFonts w:hint="eastAsia" w:ascii="仿宋" w:hAnsi="仿宋" w:eastAsia="仿宋"/>
                <w:szCs w:val="21"/>
              </w:rPr>
              <w:t>申请资助</w:t>
            </w:r>
          </w:p>
        </w:tc>
        <w:tc>
          <w:tcPr>
            <w:tcW w:w="3133" w:type="dxa"/>
            <w:gridSpan w:val="4"/>
            <w:shd w:val="clear" w:color="auto" w:fill="auto"/>
            <w:vAlign w:val="center"/>
          </w:tcPr>
          <w:p w14:paraId="4D32E2B5">
            <w:pPr>
              <w:jc w:val="center"/>
              <w:rPr>
                <w:rFonts w:hint="eastAsia" w:ascii="仿宋" w:hAnsi="仿宋" w:eastAsia="仿宋"/>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szCs w:val="21"/>
              </w:rPr>
            </w:pPr>
            <w:r>
              <w:rPr>
                <w:rFonts w:hint="eastAsia" w:ascii="仿宋" w:hAnsi="仿宋" w:eastAsia="仿宋"/>
                <w:szCs w:val="21"/>
              </w:rPr>
              <w:t>项目性质</w:t>
            </w:r>
          </w:p>
        </w:tc>
        <w:tc>
          <w:tcPr>
            <w:tcW w:w="3205" w:type="dxa"/>
            <w:gridSpan w:val="5"/>
            <w:shd w:val="clear" w:color="auto" w:fill="auto"/>
            <w:vAlign w:val="center"/>
          </w:tcPr>
          <w:p w14:paraId="31D721CB">
            <w:pPr>
              <w:rPr>
                <w:rFonts w:hint="eastAsia" w:ascii="仿宋" w:hAnsi="仿宋" w:eastAsia="仿宋"/>
                <w:szCs w:val="21"/>
              </w:rPr>
            </w:pPr>
            <w:commentRangeStart w:id="9"/>
            <w:r>
              <w:rPr>
                <w:rFonts w:hint="eastAsia" w:ascii="仿宋" w:hAnsi="仿宋" w:eastAsia="仿宋"/>
                <w:szCs w:val="21"/>
              </w:rPr>
              <w:t>口 基础研究  口 应用基础研究</w:t>
            </w:r>
          </w:p>
          <w:p w14:paraId="6B295F6B">
            <w:pPr>
              <w:rPr>
                <w:rFonts w:hint="eastAsia" w:ascii="仿宋" w:hAnsi="仿宋" w:eastAsia="仿宋"/>
                <w:szCs w:val="21"/>
              </w:rPr>
            </w:pPr>
            <w:r>
              <w:rPr>
                <w:rFonts w:hint="eastAsia" w:ascii="仿宋" w:hAnsi="仿宋" w:eastAsia="仿宋"/>
                <w:szCs w:val="21"/>
              </w:rPr>
              <w:t>口 应用研究</w:t>
            </w:r>
            <w:commentRangeEnd w:id="9"/>
            <w:r>
              <w:commentReference w:id="9"/>
            </w:r>
          </w:p>
        </w:tc>
        <w:tc>
          <w:tcPr>
            <w:tcW w:w="1276" w:type="dxa"/>
            <w:gridSpan w:val="3"/>
            <w:shd w:val="clear" w:color="auto" w:fill="auto"/>
            <w:vAlign w:val="center"/>
          </w:tcPr>
          <w:p w14:paraId="462CE976">
            <w:pPr>
              <w:jc w:val="center"/>
              <w:rPr>
                <w:rFonts w:hint="eastAsia" w:ascii="仿宋" w:hAnsi="仿宋" w:eastAsia="仿宋"/>
                <w:szCs w:val="21"/>
              </w:rPr>
            </w:pPr>
            <w:r>
              <w:rPr>
                <w:rFonts w:hint="eastAsia" w:ascii="仿宋" w:hAnsi="仿宋" w:eastAsia="仿宋"/>
                <w:szCs w:val="21"/>
              </w:rPr>
              <w:t>研究领域</w:t>
            </w:r>
          </w:p>
        </w:tc>
        <w:tc>
          <w:tcPr>
            <w:tcW w:w="2495" w:type="dxa"/>
            <w:gridSpan w:val="3"/>
            <w:shd w:val="clear" w:color="auto" w:fill="auto"/>
            <w:vAlign w:val="center"/>
          </w:tcPr>
          <w:p w14:paraId="1D90E559">
            <w:pPr>
              <w:jc w:val="center"/>
              <w:rPr>
                <w:rFonts w:hint="eastAsia" w:ascii="仿宋" w:hAnsi="仿宋" w:eastAsia="仿宋"/>
                <w:szCs w:val="21"/>
              </w:rPr>
            </w:pPr>
          </w:p>
        </w:tc>
      </w:tr>
      <w:tr w14:paraId="13B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BDD686F">
            <w:pPr>
              <w:jc w:val="center"/>
              <w:rPr>
                <w:rFonts w:hint="eastAsia" w:ascii="仿宋" w:hAnsi="仿宋" w:eastAsia="仿宋"/>
                <w:szCs w:val="21"/>
              </w:rPr>
            </w:pPr>
          </w:p>
        </w:tc>
        <w:tc>
          <w:tcPr>
            <w:tcW w:w="1276" w:type="dxa"/>
            <w:shd w:val="clear" w:color="auto" w:fill="auto"/>
            <w:vAlign w:val="center"/>
          </w:tcPr>
          <w:p w14:paraId="4227582F">
            <w:pPr>
              <w:jc w:val="center"/>
              <w:rPr>
                <w:rFonts w:hint="eastAsia" w:ascii="仿宋" w:hAnsi="仿宋" w:eastAsia="仿宋"/>
                <w:szCs w:val="21"/>
              </w:rPr>
            </w:pPr>
            <w:r>
              <w:rPr>
                <w:rFonts w:hint="eastAsia" w:ascii="仿宋" w:hAnsi="仿宋" w:eastAsia="仿宋"/>
                <w:szCs w:val="21"/>
              </w:rPr>
              <w:t>创新中心</w:t>
            </w:r>
          </w:p>
          <w:p w14:paraId="49EDB77B">
            <w:pPr>
              <w:jc w:val="center"/>
              <w:rPr>
                <w:rFonts w:hint="eastAsia" w:ascii="仿宋" w:hAnsi="仿宋" w:eastAsia="仿宋"/>
                <w:szCs w:val="21"/>
              </w:rPr>
            </w:pPr>
            <w:r>
              <w:rPr>
                <w:rFonts w:hint="eastAsia" w:ascii="仿宋" w:hAnsi="仿宋" w:eastAsia="仿宋"/>
                <w:szCs w:val="21"/>
              </w:rPr>
              <w:t>合作者</w:t>
            </w:r>
          </w:p>
        </w:tc>
        <w:tc>
          <w:tcPr>
            <w:tcW w:w="3205" w:type="dxa"/>
            <w:gridSpan w:val="5"/>
            <w:shd w:val="clear" w:color="auto" w:fill="auto"/>
            <w:vAlign w:val="center"/>
          </w:tcPr>
          <w:p w14:paraId="34118D93">
            <w:pPr>
              <w:jc w:val="left"/>
              <w:rPr>
                <w:rFonts w:hint="eastAsia" w:ascii="仿宋" w:hAnsi="仿宋" w:eastAsia="仿宋"/>
                <w:szCs w:val="21"/>
              </w:rPr>
            </w:pPr>
          </w:p>
        </w:tc>
        <w:tc>
          <w:tcPr>
            <w:tcW w:w="1276" w:type="dxa"/>
            <w:gridSpan w:val="3"/>
            <w:shd w:val="clear" w:color="auto" w:fill="auto"/>
            <w:vAlign w:val="center"/>
          </w:tcPr>
          <w:p w14:paraId="54BBCA38">
            <w:pPr>
              <w:jc w:val="center"/>
              <w:rPr>
                <w:rFonts w:hint="eastAsia" w:ascii="仿宋" w:hAnsi="仿宋" w:eastAsia="仿宋"/>
                <w:szCs w:val="21"/>
              </w:rPr>
            </w:pPr>
            <w:r>
              <w:rPr>
                <w:rFonts w:hint="eastAsia" w:ascii="仿宋" w:hAnsi="仿宋" w:eastAsia="仿宋"/>
                <w:szCs w:val="21"/>
              </w:rPr>
              <w:t>电话</w:t>
            </w:r>
          </w:p>
        </w:tc>
        <w:tc>
          <w:tcPr>
            <w:tcW w:w="2495" w:type="dxa"/>
            <w:gridSpan w:val="3"/>
            <w:shd w:val="clear" w:color="auto" w:fill="auto"/>
            <w:vAlign w:val="center"/>
          </w:tcPr>
          <w:p w14:paraId="7FDF4212">
            <w:pPr>
              <w:jc w:val="center"/>
              <w:rPr>
                <w:rFonts w:hint="eastAsia" w:ascii="仿宋" w:hAnsi="仿宋" w:eastAsia="仿宋"/>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szCs w:val="21"/>
              </w:rPr>
            </w:pPr>
          </w:p>
          <w:p w14:paraId="5E46DDF8">
            <w:pPr>
              <w:rPr>
                <w:rFonts w:hint="eastAsia" w:ascii="仿宋" w:hAnsi="仿宋" w:eastAsia="仿宋"/>
                <w:szCs w:val="21"/>
              </w:rPr>
            </w:pPr>
          </w:p>
          <w:p w14:paraId="5AD87AFB">
            <w:pPr>
              <w:rPr>
                <w:rFonts w:hint="eastAsia" w:ascii="仿宋" w:hAnsi="仿宋" w:eastAsia="仿宋"/>
                <w:szCs w:val="21"/>
              </w:rPr>
            </w:pPr>
          </w:p>
          <w:p w14:paraId="21830DB3">
            <w:pPr>
              <w:rPr>
                <w:rFonts w:hint="eastAsia" w:ascii="仿宋" w:hAnsi="仿宋" w:eastAsia="仿宋"/>
                <w:szCs w:val="21"/>
              </w:rPr>
            </w:pPr>
          </w:p>
          <w:p w14:paraId="30ABC4BD">
            <w:pPr>
              <w:rPr>
                <w:rFonts w:hint="eastAsia" w:ascii="仿宋" w:hAnsi="仿宋" w:eastAsia="仿宋"/>
                <w:szCs w:val="21"/>
              </w:rPr>
            </w:pPr>
          </w:p>
          <w:p w14:paraId="38706F7A">
            <w:pPr>
              <w:rPr>
                <w:rFonts w:hint="eastAsia" w:ascii="仿宋" w:hAnsi="仿宋" w:eastAsia="仿宋"/>
                <w:szCs w:val="21"/>
              </w:rPr>
            </w:pPr>
          </w:p>
          <w:p w14:paraId="1A9A93E5">
            <w:pPr>
              <w:rPr>
                <w:rFonts w:hint="eastAsia" w:ascii="仿宋" w:hAnsi="仿宋" w:eastAsia="仿宋"/>
                <w:szCs w:val="21"/>
              </w:rPr>
            </w:pPr>
          </w:p>
          <w:p w14:paraId="5C6275E0">
            <w:pPr>
              <w:rPr>
                <w:rFonts w:hint="eastAsia" w:ascii="仿宋" w:hAnsi="仿宋" w:eastAsia="仿宋"/>
                <w:szCs w:val="21"/>
              </w:rPr>
            </w:pPr>
          </w:p>
          <w:p w14:paraId="3A8E9C08">
            <w:pPr>
              <w:rPr>
                <w:rFonts w:hint="eastAsia" w:ascii="仿宋" w:hAnsi="仿宋" w:eastAsia="仿宋"/>
                <w:szCs w:val="21"/>
              </w:rPr>
            </w:pPr>
          </w:p>
          <w:p w14:paraId="18B22232">
            <w:pPr>
              <w:rPr>
                <w:rFonts w:hint="eastAsia" w:ascii="仿宋" w:hAnsi="仿宋" w:eastAsia="仿宋"/>
                <w:szCs w:val="21"/>
              </w:rPr>
            </w:pPr>
          </w:p>
          <w:p w14:paraId="498E33B5">
            <w:pPr>
              <w:rPr>
                <w:rFonts w:hint="eastAsia" w:ascii="仿宋" w:hAnsi="仿宋" w:eastAsia="仿宋"/>
                <w:szCs w:val="21"/>
              </w:rPr>
            </w:pPr>
          </w:p>
          <w:p w14:paraId="450E89FF">
            <w:pPr>
              <w:rPr>
                <w:rFonts w:hint="eastAsia" w:ascii="仿宋" w:hAnsi="仿宋" w:eastAsia="仿宋"/>
                <w:szCs w:val="21"/>
              </w:rPr>
            </w:pPr>
          </w:p>
          <w:p w14:paraId="4E8D97B3">
            <w:pPr>
              <w:rPr>
                <w:rFonts w:hint="eastAsia" w:ascii="仿宋" w:hAnsi="仿宋" w:eastAsia="仿宋"/>
                <w:szCs w:val="21"/>
              </w:rPr>
            </w:pPr>
          </w:p>
          <w:p w14:paraId="5A21656B">
            <w:pPr>
              <w:rPr>
                <w:rFonts w:hint="eastAsia" w:ascii="仿宋" w:hAnsi="仿宋" w:eastAsia="仿宋"/>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0"/>
      <w:r>
        <w:rPr>
          <w:rFonts w:hint="eastAsia" w:ascii="仿宋" w:hAnsi="仿宋" w:eastAsia="仿宋"/>
          <w:b/>
          <w:bCs/>
          <w:sz w:val="28"/>
          <w:szCs w:val="28"/>
        </w:rPr>
        <w:t>研究项目组主要成员（不包括申请者）</w:t>
      </w:r>
      <w:commentRangeEnd w:id="10"/>
      <w:r>
        <w:commentReference w:id="10"/>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tcPr>
          <w:p w14:paraId="7385E0B6">
            <w:pPr>
              <w:rPr>
                <w:rFonts w:hint="eastAsia" w:ascii="仿宋" w:hAnsi="仿宋" w:eastAsia="仿宋" w:cs="仿宋"/>
                <w:sz w:val="28"/>
                <w:szCs w:val="28"/>
              </w:rPr>
            </w:pPr>
          </w:p>
        </w:tc>
        <w:tc>
          <w:tcPr>
            <w:tcW w:w="2031" w:type="dxa"/>
            <w:shd w:val="clear" w:color="auto" w:fill="auto"/>
          </w:tcPr>
          <w:p w14:paraId="3A6596A9">
            <w:pPr>
              <w:rPr>
                <w:rFonts w:hint="eastAsia" w:ascii="仿宋" w:hAnsi="仿宋" w:eastAsia="仿宋" w:cs="仿宋"/>
                <w:sz w:val="28"/>
                <w:szCs w:val="28"/>
              </w:rPr>
            </w:pPr>
          </w:p>
        </w:tc>
        <w:tc>
          <w:tcPr>
            <w:tcW w:w="2031" w:type="dxa"/>
            <w:shd w:val="clear" w:color="auto" w:fill="auto"/>
          </w:tcPr>
          <w:p w14:paraId="544A1732">
            <w:pPr>
              <w:rPr>
                <w:rFonts w:hint="eastAsia" w:ascii="仿宋" w:hAnsi="仿宋" w:eastAsia="仿宋" w:cs="仿宋"/>
                <w:sz w:val="28"/>
                <w:szCs w:val="28"/>
              </w:rPr>
            </w:pPr>
          </w:p>
        </w:tc>
        <w:tc>
          <w:tcPr>
            <w:tcW w:w="2031" w:type="dxa"/>
            <w:shd w:val="clear" w:color="auto" w:fill="auto"/>
          </w:tcPr>
          <w:p w14:paraId="3995EC60">
            <w:pPr>
              <w:rPr>
                <w:rFonts w:hint="eastAsia" w:ascii="仿宋" w:hAnsi="仿宋" w:eastAsia="仿宋" w:cs="仿宋"/>
                <w:sz w:val="28"/>
                <w:szCs w:val="28"/>
              </w:rPr>
            </w:pPr>
          </w:p>
        </w:tc>
        <w:tc>
          <w:tcPr>
            <w:tcW w:w="2031" w:type="dxa"/>
            <w:shd w:val="clear" w:color="auto" w:fill="auto"/>
          </w:tcPr>
          <w:p w14:paraId="7D12A5C5">
            <w:pPr>
              <w:rPr>
                <w:rFonts w:hint="eastAsia" w:ascii="仿宋" w:hAnsi="仿宋" w:eastAsia="仿宋" w:cs="仿宋"/>
                <w:sz w:val="28"/>
                <w:szCs w:val="28"/>
              </w:rPr>
            </w:pPr>
          </w:p>
        </w:tc>
        <w:tc>
          <w:tcPr>
            <w:tcW w:w="2031" w:type="dxa"/>
            <w:shd w:val="clear" w:color="auto" w:fill="auto"/>
          </w:tcPr>
          <w:p w14:paraId="7C945646">
            <w:pPr>
              <w:rPr>
                <w:rFonts w:hint="eastAsia" w:ascii="仿宋" w:hAnsi="仿宋" w:eastAsia="仿宋" w:cs="仿宋"/>
                <w:sz w:val="28"/>
                <w:szCs w:val="28"/>
              </w:rPr>
            </w:pPr>
          </w:p>
        </w:tc>
        <w:tc>
          <w:tcPr>
            <w:tcW w:w="2032" w:type="dxa"/>
            <w:shd w:val="clear" w:color="auto" w:fill="auto"/>
          </w:tcPr>
          <w:p w14:paraId="1C761114">
            <w:pP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1"/>
            <w:r>
              <w:rPr>
                <w:rFonts w:hint="eastAsia" w:ascii="仿宋" w:hAnsi="仿宋" w:eastAsia="仿宋"/>
                <w:b/>
                <w:bCs/>
                <w:sz w:val="24"/>
              </w:rPr>
              <w:t>金额</w:t>
            </w:r>
            <w:commentRangeEnd w:id="11"/>
            <w:r>
              <w:commentReference w:id="11"/>
            </w:r>
          </w:p>
        </w:tc>
        <w:tc>
          <w:tcPr>
            <w:tcW w:w="4035" w:type="dxa"/>
            <w:shd w:val="clear" w:color="auto" w:fill="auto"/>
            <w:vAlign w:val="center"/>
          </w:tcPr>
          <w:p w14:paraId="28D9056D">
            <w:pPr>
              <w:jc w:val="center"/>
              <w:rPr>
                <w:rFonts w:hint="eastAsia" w:ascii="仿宋" w:hAnsi="仿宋" w:eastAsia="仿宋"/>
                <w:b/>
                <w:bCs/>
                <w:sz w:val="24"/>
              </w:rPr>
            </w:pPr>
            <w:commentRangeStart w:id="12"/>
            <w:r>
              <w:rPr>
                <w:rFonts w:hint="eastAsia" w:ascii="仿宋" w:hAnsi="仿宋" w:eastAsia="仿宋"/>
                <w:b/>
                <w:bCs/>
                <w:sz w:val="24"/>
              </w:rPr>
              <w:t>支出内容及计算依据</w:t>
            </w:r>
            <w:commentRangeEnd w:id="12"/>
            <w:r>
              <w:commentReference w:id="12"/>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3"/>
      <w:r>
        <w:rPr>
          <w:rFonts w:hint="eastAsia" w:ascii="仿宋" w:hAnsi="仿宋" w:eastAsia="仿宋"/>
          <w:b/>
          <w:bCs/>
          <w:sz w:val="28"/>
          <w:szCs w:val="28"/>
        </w:rPr>
        <w:t>申请书正文</w:t>
      </w:r>
      <w:commentRangeEnd w:id="13"/>
      <w:r>
        <w:commentReference w:id="13"/>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commentRangeStart w:id="14"/>
      <w:r>
        <w:rPr>
          <w:rFonts w:hint="eastAsia" w:ascii="仿宋" w:hAnsi="仿宋" w:eastAsia="仿宋"/>
          <w:sz w:val="28"/>
          <w:szCs w:val="28"/>
        </w:rPr>
        <w:t>3、可行性分析</w:t>
      </w:r>
      <w:commentRangeEnd w:id="14"/>
      <w:r>
        <w:commentReference w:id="14"/>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5"/>
      <w:r>
        <w:rPr>
          <w:rFonts w:hint="eastAsia" w:ascii="仿宋" w:hAnsi="仿宋" w:eastAsia="仿宋"/>
          <w:b/>
          <w:bCs/>
          <w:sz w:val="28"/>
          <w:szCs w:val="28"/>
        </w:rPr>
        <w:t>五）预期研究结果及可考核的验收指标（不超过800 字）</w:t>
      </w:r>
      <w:commentRangeEnd w:id="15"/>
      <w:r>
        <w:commentReference w:id="15"/>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6"/>
      <w:r>
        <w:rPr>
          <w:rFonts w:hint="eastAsia" w:ascii="仿宋" w:hAnsi="仿宋" w:eastAsia="仿宋"/>
          <w:sz w:val="28"/>
          <w:szCs w:val="28"/>
        </w:rPr>
        <w:t>（1）论文、专利、专著等</w:t>
      </w:r>
      <w:commentRangeEnd w:id="16"/>
      <w:r>
        <w:commentReference w:id="16"/>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w:t>
      </w:r>
      <w:r>
        <w:rPr>
          <w:rFonts w:hint="eastAsia" w:ascii="仿宋" w:hAnsi="仿宋" w:eastAsia="仿宋"/>
          <w:b/>
          <w:bCs/>
          <w:sz w:val="28"/>
          <w:szCs w:val="28"/>
          <w:lang w:eastAsia="zh-CN"/>
        </w:rPr>
        <w:t>开放基金</w:t>
      </w:r>
      <w:r>
        <w:rPr>
          <w:rFonts w:hint="eastAsia" w:ascii="仿宋" w:hAnsi="仿宋" w:eastAsia="仿宋"/>
          <w:b/>
          <w:bCs/>
          <w:sz w:val="28"/>
          <w:szCs w:val="28"/>
        </w:rPr>
        <w:t>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eastAsia="zh-CN"/>
              </w:rPr>
              <w:t>开放基金</w:t>
            </w:r>
            <w:r>
              <w:rPr>
                <w:rFonts w:hint="eastAsia" w:ascii="仿宋" w:hAnsi="仿宋" w:eastAsia="仿宋"/>
                <w:sz w:val="28"/>
                <w:szCs w:val="36"/>
              </w:rPr>
              <w:t>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开</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20XX年X月1日，结束时间资助期限填写 20xx 年12月31日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2-28T10:20:18Z" w:initials="">
    <w:p w14:paraId="4E371621">
      <w:pPr>
        <w:pStyle w:val="3"/>
        <w:rPr>
          <w:rFonts w:hint="default" w:eastAsia="宋体"/>
          <w:lang w:val="en-US" w:eastAsia="zh-CN"/>
        </w:rPr>
      </w:pPr>
      <w:r>
        <w:rPr>
          <w:rFonts w:hint="eastAsia"/>
          <w:lang w:val="en-US" w:eastAsia="zh-CN"/>
        </w:rPr>
        <w:t>202X年X月X日-202X年X月X日</w:t>
      </w:r>
    </w:p>
  </w:comment>
  <w:comment w:id="9" w:author="Elfinsword、" w:date="2025-02-21T11:02:00Z" w:initials="">
    <w:p w14:paraId="1D2A45F2">
      <w:pPr>
        <w:pStyle w:val="3"/>
      </w:pPr>
      <w:r>
        <w:rPr>
          <w:rFonts w:hint="eastAsia"/>
        </w:rPr>
        <w:t>勾选符合申请项目的性质</w:t>
      </w:r>
    </w:p>
  </w:comment>
  <w:comment w:id="10"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1" w:author="Elfinsword、" w:date="2025-02-21T11:04:00Z" w:initials="">
    <w:p w14:paraId="7B363FC9">
      <w:pPr>
        <w:pStyle w:val="3"/>
      </w:pPr>
      <w:r>
        <w:rPr>
          <w:rFonts w:hint="eastAsia"/>
        </w:rPr>
        <w:t>单位是万元，保留小数点后两位，无支出项目填“0”</w:t>
      </w:r>
    </w:p>
  </w:comment>
  <w:comment w:id="12" w:author="Elfinsword、" w:date="2025-02-21T11:04:00Z" w:initials="">
    <w:p w14:paraId="5C442B6F">
      <w:pPr>
        <w:pStyle w:val="3"/>
      </w:pPr>
      <w:r>
        <w:rPr>
          <w:rFonts w:hint="eastAsia"/>
        </w:rPr>
        <w:t xml:space="preserve">支出内容及计算依据要求详尽真实； </w:t>
      </w:r>
    </w:p>
  </w:comment>
  <w:comment w:id="13" w:author="Elfinsword、" w:date="2025-02-21T11:06:00Z" w:initials="">
    <w:p w14:paraId="424A2FC9">
      <w:pPr>
        <w:pStyle w:val="3"/>
      </w:pPr>
      <w:r>
        <w:rPr>
          <w:rFonts w:hint="eastAsia"/>
        </w:rPr>
        <w:t>不得变更提纲顺序</w:t>
      </w:r>
    </w:p>
  </w:comment>
  <w:comment w:id="14" w:author="Elfinsword、" w:date="2025-02-21T11:13:00Z" w:initials="">
    <w:p w14:paraId="562E4D81">
      <w:pPr>
        <w:pStyle w:val="3"/>
      </w:pPr>
      <w:r>
        <w:rPr>
          <w:rFonts w:hint="eastAsia"/>
        </w:rPr>
        <w:t>需详尽</w:t>
      </w:r>
    </w:p>
  </w:comment>
  <w:comment w:id="15" w:author="Elfinsword、" w:date="2025-02-21T11:13:00Z" w:initials="">
    <w:p w14:paraId="65A34DF4">
      <w:pPr>
        <w:pStyle w:val="3"/>
      </w:pPr>
      <w:r>
        <w:rPr>
          <w:rFonts w:hint="eastAsia"/>
        </w:rPr>
        <w:t>研究结果指标，并涵盖项目申报指南中项目考核指标全部内容，需填写可考核量化指标</w:t>
      </w:r>
    </w:p>
  </w:comment>
  <w:comment w:id="16"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4E371621" w15:done="0"/>
  <w15:commentEx w15:paraId="1D2A45F2" w15:done="0"/>
  <w15:commentEx w15:paraId="6B174195" w15:done="0"/>
  <w15:commentEx w15:paraId="7B363FC9" w15:done="0"/>
  <w15:commentEx w15:paraId="5C442B6F" w15:done="0"/>
  <w15:commentEx w15:paraId="424A2FC9" w15:done="0"/>
  <w15:commentEx w15:paraId="562E4D81"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开放基金</w:t>
    </w:r>
    <w:r>
      <w:rPr>
        <w:rFonts w:hint="eastAsia" w:ascii="黑体" w:hAnsi="黑体" w:eastAsia="黑体"/>
        <w:b/>
        <w:spacing w:val="70"/>
        <w:kern w:val="0"/>
        <w:sz w:val="28"/>
        <w:szCs w:val="28"/>
        <w:fitText w:val="4480" w:id="-1834304766"/>
      </w:rPr>
      <w:t>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eastAsia="zh-CN"/>
      </w:rPr>
      <w:t>开放基金</w:t>
    </w:r>
    <w:r>
      <w:rPr>
        <w:rFonts w:hint="eastAsia" w:ascii="黑体" w:hAnsi="黑体" w:eastAsia="黑体"/>
        <w:b/>
        <w:spacing w:val="57"/>
        <w:kern w:val="0"/>
        <w:sz w:val="28"/>
        <w:szCs w:val="28"/>
        <w:fitText w:val="4480" w:id="-1834304766"/>
      </w:rPr>
      <w:t>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1E701B4"/>
    <w:rsid w:val="04C919DC"/>
    <w:rsid w:val="08BF43FB"/>
    <w:rsid w:val="165F3DD1"/>
    <w:rsid w:val="25794BCA"/>
    <w:rsid w:val="3866475E"/>
    <w:rsid w:val="5246006A"/>
    <w:rsid w:val="57D27036"/>
    <w:rsid w:val="73513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2081</Words>
  <Characters>2131</Characters>
  <Lines>21</Lines>
  <Paragraphs>6</Paragraphs>
  <TotalTime>3</TotalTime>
  <ScaleCrop>false</ScaleCrop>
  <LinksUpToDate>false</LinksUpToDate>
  <CharactersWithSpaces>2555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2025-09-28T08:57:38Z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B4FF6CD15EA44D5F9770B97587AA2954_13</vt:lpwstr>
  </property>
  <property fmtid="{D5CDD505-2E9C-101B-9397-08002B2CF9AE}" pid="4" name="KSOTemplateDocerSaveRecord">
    <vt:lpwstr>eyJoZGlkIjoiNjU3NzY3ZDVhNmYxZDhkNDQ2NTlmZDhiM2QxMGFlODAiLCJ1c2VySWQiOiIzNTE1MjMxMzUifQ==</vt:lpwstr>
  </property>
</Properties>
</file>