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7D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143AF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8D606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A89F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06391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950F96A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2025医疗器械行业新锐系列创新指数</w:t>
      </w:r>
    </w:p>
    <w:p w14:paraId="3BAC7FB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申报书</w:t>
      </w:r>
    </w:p>
    <w:p w14:paraId="1936B0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78E1C6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141E5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286F2C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6DF1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02434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申报单位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07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申报日期：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22FE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48BB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0C7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1CDB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C74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3A4FD3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08月</w:t>
      </w:r>
    </w:p>
    <w:tbl>
      <w:tblPr>
        <w:tblStyle w:val="5"/>
        <w:tblW w:w="10883" w:type="dxa"/>
        <w:tblInd w:w="-8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6"/>
        <w:gridCol w:w="7567"/>
      </w:tblGrid>
      <w:tr w14:paraId="0D34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F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申报类型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（多选项）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0A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 xml:space="preserve">主项：2025医疗器械行业新锐企业100强创新指数□     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子项：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①行业细分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类</w:t>
            </w:r>
          </w:p>
          <w:p w14:paraId="246040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泛血管领域创新指数□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眼科器械领域创新指数□</w:t>
            </w:r>
          </w:p>
          <w:p w14:paraId="136968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 xml:space="preserve">AI辅助诊断领或创新指数□  </w:t>
            </w:r>
          </w:p>
          <w:p w14:paraId="6D196E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 xml:space="preserve">②人物类      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 xml:space="preserve">新锐企业家□         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 w:bidi="ar"/>
              </w:rPr>
              <w:t>注：若填报多项，重复信息内容企业可省略填报</w:t>
            </w:r>
          </w:p>
        </w:tc>
      </w:tr>
      <w:tr w14:paraId="020E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A2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  <w:t>主项：</w:t>
            </w: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Hans"/>
              </w:rPr>
              <w:t>2025医疗器械行业新锐企业100强创新指数</w:t>
            </w:r>
          </w:p>
        </w:tc>
      </w:tr>
      <w:tr w14:paraId="08529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A8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基本情况</w:t>
            </w:r>
          </w:p>
        </w:tc>
      </w:tr>
      <w:tr w14:paraId="692D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B56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申报单位名称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16B4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ADC0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统一社会信用代码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71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C8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E026F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申报单位LOGO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2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（请另附ai/psd版）</w:t>
            </w:r>
          </w:p>
        </w:tc>
      </w:tr>
      <w:tr w14:paraId="4E9F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D890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注册时间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95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3890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A3122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申报单位地址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24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5F0D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93CA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申报单位联系人</w:t>
            </w:r>
          </w:p>
          <w:p w14:paraId="575EB89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及联系方式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33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AED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1F7C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申报单位简介</w:t>
            </w:r>
          </w:p>
          <w:p w14:paraId="5A607D7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（限500字）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D3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</w:t>
            </w:r>
            <w:r>
              <w:rPr>
                <w:rFonts w:hint="eastAsia" w:ascii="宋体" w:hAnsi="宋体" w:eastAsia="宋体" w:cs="宋体"/>
                <w:sz w:val="24"/>
              </w:rPr>
              <w:t>简述公司的核心业务及产品，包括核心业务及产品简介、当前进展及突破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2BE5D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1918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8817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C645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E1DB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3F6A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D396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A59D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068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A2B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tbl>
      <w:tblPr>
        <w:tblStyle w:val="10"/>
        <w:tblW w:w="10867" w:type="dxa"/>
        <w:tblInd w:w="-9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6"/>
        <w:gridCol w:w="7491"/>
      </w:tblGrid>
      <w:tr w14:paraId="1848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38F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Hans" w:bidi="ar-SA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企业创新力</w:t>
            </w:r>
          </w:p>
        </w:tc>
      </w:tr>
      <w:tr w14:paraId="703A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8" w:hRule="atLeast"/>
        </w:trPr>
        <w:tc>
          <w:tcPr>
            <w:tcW w:w="33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21A3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专利产出</w:t>
            </w:r>
          </w:p>
        </w:tc>
        <w:tc>
          <w:tcPr>
            <w:tcW w:w="749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D2B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D480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2" w:hRule="atLeast"/>
        </w:trPr>
        <w:tc>
          <w:tcPr>
            <w:tcW w:w="33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3F3A9D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产学研合作</w:t>
            </w:r>
          </w:p>
          <w:p w14:paraId="4DE81E7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49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685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20CE9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33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E56FBD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重大科研项目</w:t>
            </w:r>
          </w:p>
          <w:p w14:paraId="35820FD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49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0E6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7208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</w:trPr>
        <w:tc>
          <w:tcPr>
            <w:tcW w:w="33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1C5D7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标准制定情况</w:t>
            </w:r>
          </w:p>
          <w:p w14:paraId="035832B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49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C8F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3227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5" w:hRule="atLeast"/>
        </w:trPr>
        <w:tc>
          <w:tcPr>
            <w:tcW w:w="33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3D06D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国家或省市级荣誉</w:t>
            </w:r>
          </w:p>
          <w:p w14:paraId="49C2E82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49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46F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5144F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715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 w:left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估值情况说明</w:t>
            </w:r>
          </w:p>
        </w:tc>
      </w:tr>
      <w:tr w14:paraId="37983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33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5E24D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最新融资轮次</w:t>
            </w:r>
          </w:p>
        </w:tc>
        <w:tc>
          <w:tcPr>
            <w:tcW w:w="749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9C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（请填写当前已完成的融资轮次，非正在进行的融资轮次）</w:t>
            </w:r>
          </w:p>
        </w:tc>
      </w:tr>
      <w:tr w14:paraId="5B454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</w:trPr>
        <w:tc>
          <w:tcPr>
            <w:tcW w:w="33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99A146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最新一轮融资金额</w:t>
            </w:r>
          </w:p>
          <w:p w14:paraId="0C368ED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（亿元人民币）</w:t>
            </w:r>
          </w:p>
        </w:tc>
        <w:tc>
          <w:tcPr>
            <w:tcW w:w="749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BE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（请填写当前已完成的融资轮次的融资总额，非正在进行的融资轮次的拟融资额）</w:t>
            </w:r>
          </w:p>
        </w:tc>
      </w:tr>
      <w:tr w14:paraId="118D8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33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D7C05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最新投后估值</w:t>
            </w:r>
          </w:p>
          <w:p w14:paraId="7402BFD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（亿元人民币）</w:t>
            </w:r>
          </w:p>
        </w:tc>
        <w:tc>
          <w:tcPr>
            <w:tcW w:w="749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8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（请填写当前已完成的融资轮次的投后估值，非正在进行的融资轮次的投前估值）</w:t>
            </w:r>
          </w:p>
        </w:tc>
      </w:tr>
    </w:tbl>
    <w:tbl>
      <w:tblPr>
        <w:tblStyle w:val="5"/>
        <w:tblpPr w:leftFromText="180" w:rightFromText="180" w:vertAnchor="text" w:horzAnchor="page" w:tblpX="726" w:tblpY="14"/>
        <w:tblOverlap w:val="never"/>
        <w:tblW w:w="10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3"/>
      </w:tblGrid>
      <w:tr w14:paraId="15FD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0883" w:type="dxa"/>
            <w:noWrap w:val="0"/>
            <w:vAlign w:val="top"/>
          </w:tcPr>
          <w:p w14:paraId="3D5BE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四、机构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4DE5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10883" w:type="dxa"/>
            <w:noWrap w:val="0"/>
            <w:vAlign w:val="top"/>
          </w:tcPr>
          <w:p w14:paraId="33E0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7539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49E56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4CBE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C60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26" w:firstLineChars="295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1BA7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680" w:firstLineChars="31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tbl>
      <w:tblPr>
        <w:tblStyle w:val="5"/>
        <w:tblW w:w="10883" w:type="dxa"/>
        <w:tblInd w:w="-8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2"/>
        <w:gridCol w:w="7441"/>
      </w:tblGrid>
      <w:tr w14:paraId="0DFF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35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exact"/>
              <w:ind w:left="59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  <w:t>子项：2025医疗器械行业泛血管/眼科器械/AI辅助诊断领域创新指数</w:t>
            </w:r>
          </w:p>
          <w:p w14:paraId="55FA5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exact"/>
              <w:ind w:left="59"/>
              <w:jc w:val="both"/>
              <w:textAlignment w:val="auto"/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  <w:t>请勾选申报赛道：</w:t>
            </w:r>
          </w:p>
          <w:p w14:paraId="77360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exact"/>
              <w:jc w:val="both"/>
              <w:textAlignment w:val="auto"/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CN" w:bidi="ar"/>
              </w:rPr>
              <w:t>泛血管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CN" w:bidi="ar"/>
              </w:rPr>
              <w:t xml:space="preserve">□         </w:t>
            </w:r>
            <w:r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  <w:t>眼科器械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CN" w:bidi="ar"/>
              </w:rPr>
              <w:t>□</w:t>
            </w:r>
            <w:r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  <w:t xml:space="preserve"> </w:t>
            </w:r>
          </w:p>
          <w:p w14:paraId="55C9C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exact"/>
              <w:jc w:val="both"/>
              <w:textAlignment w:val="auto"/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  <w:t>AI辅助诊断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CN" w:bidi="ar"/>
              </w:rPr>
              <w:t xml:space="preserve">□       </w:t>
            </w:r>
          </w:p>
          <w:p w14:paraId="2CC8A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exact"/>
              <w:jc w:val="both"/>
              <w:textAlignment w:val="auto"/>
              <w:rPr>
                <w:rStyle w:val="11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 w:bidi="ar"/>
              </w:rPr>
              <w:t>注：若填报多项，重复信息内容企业可省略填报</w:t>
            </w:r>
          </w:p>
        </w:tc>
      </w:tr>
      <w:tr w14:paraId="71720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D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基本情况</w:t>
            </w:r>
          </w:p>
        </w:tc>
      </w:tr>
      <w:tr w14:paraId="5224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A0F5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申报单位名称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9F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7101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2D74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统一社会信用代码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16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051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BF24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申报单位LOGO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83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（ai/psd版请另附）</w:t>
            </w:r>
          </w:p>
        </w:tc>
      </w:tr>
      <w:tr w14:paraId="075F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E3D16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注册时间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88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390A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CB1C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申报单位地址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A0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2598A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DC44A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申报单位联系人</w:t>
            </w:r>
          </w:p>
          <w:p w14:paraId="392EF82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及联系方式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22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2A2E9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EA8A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申报单位简介</w:t>
            </w:r>
          </w:p>
          <w:p w14:paraId="1223557A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（限500字）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3E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</w:t>
            </w:r>
            <w:r>
              <w:rPr>
                <w:rFonts w:hint="eastAsia" w:ascii="宋体" w:hAnsi="宋体" w:eastAsia="宋体" w:cs="宋体"/>
                <w:sz w:val="24"/>
              </w:rPr>
              <w:t>简述公司的核心业务及产品，包括核心业务及产品简介、当前进展及突破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15E4F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6EB64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368E1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7192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A02F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15B2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C5FA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6AE0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BD71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tbl>
      <w:tblPr>
        <w:tblStyle w:val="10"/>
        <w:tblW w:w="10867" w:type="dxa"/>
        <w:tblInd w:w="-9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9"/>
        <w:gridCol w:w="7458"/>
      </w:tblGrid>
      <w:tr w14:paraId="25AE3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6BE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Hans" w:bidi="ar-SA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企业价值产出</w:t>
            </w:r>
          </w:p>
        </w:tc>
      </w:tr>
      <w:tr w14:paraId="00932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5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CD2E85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专利产出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DDF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654D0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F9C7A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  <w:t>创新医疗器械特别审查程序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情况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6F3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请简述企业产品“是/否”进入创新医疗器械特别审查程序，若为“是”，简要说明进入时间、审批阶段。</w:t>
            </w:r>
          </w:p>
        </w:tc>
      </w:tr>
      <w:tr w14:paraId="2DD26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A45750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  <w:t>NMPA 批准情况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392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18957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48E07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  <w:t>海外认证获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批</w:t>
            </w: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  <w:t>情况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3FB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7F96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9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57C1C6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创新产品/服务介绍</w:t>
            </w:r>
          </w:p>
          <w:p w14:paraId="3C938FD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（限500字）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CA1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请简述企业创新产品/服务的功能、运行模式与应用场景，说明其在医疗领域展现的独特属性及创新价值。</w:t>
            </w:r>
          </w:p>
        </w:tc>
      </w:tr>
      <w:tr w14:paraId="0B42A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6C7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创新合作情况</w:t>
            </w:r>
          </w:p>
        </w:tc>
      </w:tr>
      <w:tr w14:paraId="21C8A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16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产学研合作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DC8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6F62E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67C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重大科研项目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6F3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1AA29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3C1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标准制定情况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7E3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35135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39E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国家或省市级荣誉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796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horzAnchor="page" w:tblpX="726" w:tblpY="14"/>
        <w:tblOverlap w:val="never"/>
        <w:tblW w:w="10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3"/>
      </w:tblGrid>
      <w:tr w14:paraId="0ECB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83" w:type="dxa"/>
            <w:noWrap w:val="0"/>
            <w:vAlign w:val="top"/>
          </w:tcPr>
          <w:p w14:paraId="79C29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四、机构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1F56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10883" w:type="dxa"/>
            <w:noWrap w:val="0"/>
            <w:vAlign w:val="top"/>
          </w:tcPr>
          <w:p w14:paraId="2878E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0808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40574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36D7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6363C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3060" w:firstLineChars="1093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28629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120" w:firstLineChars="29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tbl>
      <w:tblPr>
        <w:tblStyle w:val="5"/>
        <w:tblW w:w="10883" w:type="dxa"/>
        <w:tblInd w:w="-8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6"/>
        <w:gridCol w:w="7567"/>
      </w:tblGrid>
      <w:tr w14:paraId="0F253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BC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  <w:t>子项：2025医疗器械行业新锐企业家</w:t>
            </w:r>
          </w:p>
        </w:tc>
      </w:tr>
      <w:tr w14:paraId="2F352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4B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基本情况</w:t>
            </w:r>
          </w:p>
        </w:tc>
      </w:tr>
      <w:tr w14:paraId="7048F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1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姓名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90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CB7C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F3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出生年月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E9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F18A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6D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个人形象照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F1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（jpg格式，另附）</w:t>
            </w:r>
          </w:p>
        </w:tc>
      </w:tr>
      <w:tr w14:paraId="5DD2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9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担任职务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FC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6A2F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F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在职年限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D2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</w:tbl>
    <w:tbl>
      <w:tblPr>
        <w:tblStyle w:val="10"/>
        <w:tblW w:w="10867" w:type="dxa"/>
        <w:tblInd w:w="-9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0"/>
        <w:gridCol w:w="7567"/>
      </w:tblGrid>
      <w:tr w14:paraId="2B34B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188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Hans" w:bidi="ar-SA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、个人发展历程</w:t>
            </w:r>
          </w:p>
        </w:tc>
      </w:tr>
      <w:tr w14:paraId="6034C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66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学习经历</w:t>
            </w:r>
          </w:p>
          <w:p w14:paraId="5F68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81A6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0AC1C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E9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工作经历</w:t>
            </w:r>
          </w:p>
          <w:p w14:paraId="1DA9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80B3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17815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3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A8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个人荣誉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61CD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7D275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76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三、创新合作情况</w:t>
            </w:r>
          </w:p>
        </w:tc>
      </w:tr>
      <w:tr w14:paraId="5573F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FA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  <w:t>产业布局与市场拓展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9CC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请简述推动企业在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海外及国内产业布局情况，包括海外业务覆盖区域、国内产业上下游延伸等市场挖掘举措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。</w:t>
            </w:r>
          </w:p>
        </w:tc>
      </w:tr>
      <w:tr w14:paraId="5B4A1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A5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  <w:t>医院合作情况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DC1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53B9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15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  <w:t>高校合作情况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1A0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6821A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FB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  <w:t>创新推动成果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A46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请简述企业产品进入创新医疗器械特别审查程序的数量，第二/三类医疗器械注册证、海外认证的获取数量与相关情况。</w:t>
            </w:r>
          </w:p>
        </w:tc>
      </w:tr>
      <w:tr w14:paraId="11109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4F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产品集采情况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84D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36696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B4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四、企业运营管理情况</w:t>
            </w:r>
            <w:bookmarkStart w:id="0" w:name="_GoBack"/>
            <w:bookmarkEnd w:id="0"/>
          </w:p>
        </w:tc>
      </w:tr>
      <w:tr w14:paraId="27FF9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7E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使命、愿景、价值观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95B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05E1F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92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企业融资情况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42C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782B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F2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团队建设情况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2C0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请简述领导的团队规模和通过管理优化实现运营效率提升的情况。</w:t>
            </w:r>
          </w:p>
        </w:tc>
      </w:tr>
      <w:tr w14:paraId="16802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C0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综合贡献情况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0B2E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请简述企业年度内在环保、终端、社会公益等方面的具体贡献举措。</w:t>
            </w:r>
          </w:p>
        </w:tc>
      </w:tr>
    </w:tbl>
    <w:tbl>
      <w:tblPr>
        <w:tblStyle w:val="5"/>
        <w:tblpPr w:leftFromText="180" w:rightFromText="180" w:vertAnchor="text" w:horzAnchor="page" w:tblpX="726" w:tblpY="14"/>
        <w:tblOverlap w:val="never"/>
        <w:tblW w:w="10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3"/>
      </w:tblGrid>
      <w:tr w14:paraId="54A2D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83" w:type="dxa"/>
            <w:noWrap w:val="0"/>
            <w:vAlign w:val="top"/>
          </w:tcPr>
          <w:p w14:paraId="1BBAE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五、本人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7BF3A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6" w:hRule="atLeast"/>
        </w:trPr>
        <w:tc>
          <w:tcPr>
            <w:tcW w:w="10883" w:type="dxa"/>
            <w:noWrap w:val="0"/>
            <w:vAlign w:val="top"/>
          </w:tcPr>
          <w:p w14:paraId="73719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15903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72682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6FAEE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4A207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26" w:firstLineChars="295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                签名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7514A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680" w:firstLineChars="31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0426E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eastAsia="仿宋_GB2312"/>
          <w:b/>
          <w:bCs/>
          <w:strike w:val="0"/>
          <w:dstrike w:val="0"/>
          <w:sz w:val="32"/>
          <w:szCs w:val="32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9B5149-D77F-4D82-9BAD-09C65638D5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CCDFE31-FE15-435D-84D9-CFF0084473B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D39AFB2-0639-48FC-A910-686E656792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83F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CE4E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CE4E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C78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0D65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0D65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6F49B">
    <w:pPr>
      <w:pStyle w:val="4"/>
      <w:pBdr>
        <w:bottom w:val="single" w:color="auto" w:sz="4" w:space="1"/>
      </w:pBdr>
      <w:rPr>
        <w:rFonts w:hint="eastAsia" w:ascii="宋体" w:hAnsi="宋体" w:eastAsia="宋体" w:cs="宋体"/>
        <w:sz w:val="20"/>
        <w:szCs w:val="20"/>
      </w:rPr>
    </w:pPr>
    <w:r>
      <w:rPr>
        <w:rFonts w:hint="eastAsia" w:ascii="宋体" w:hAnsi="宋体" w:eastAsia="宋体" w:cs="宋体"/>
        <w:sz w:val="20"/>
        <w:szCs w:val="20"/>
      </w:rPr>
      <w:t xml:space="preserve">国家高性能医疗器械创新中心-2025年度医疗器械行业创新生态洞察评估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3ODJkM2ZkZWFkMWI1ZjViY2Q4NTUyM2U0NzQ4NGMifQ=="/>
  </w:docVars>
  <w:rsids>
    <w:rsidRoot w:val="00000000"/>
    <w:rsid w:val="003D0404"/>
    <w:rsid w:val="00485021"/>
    <w:rsid w:val="005539A0"/>
    <w:rsid w:val="00C44682"/>
    <w:rsid w:val="01826A17"/>
    <w:rsid w:val="01EB5915"/>
    <w:rsid w:val="02300221"/>
    <w:rsid w:val="023F0464"/>
    <w:rsid w:val="025832D3"/>
    <w:rsid w:val="02DA018C"/>
    <w:rsid w:val="02DE7C7D"/>
    <w:rsid w:val="036E54AD"/>
    <w:rsid w:val="04117BDE"/>
    <w:rsid w:val="047F723D"/>
    <w:rsid w:val="04846602"/>
    <w:rsid w:val="04A2256B"/>
    <w:rsid w:val="04A47A77"/>
    <w:rsid w:val="05191440"/>
    <w:rsid w:val="055C30DB"/>
    <w:rsid w:val="060356C3"/>
    <w:rsid w:val="076D5176"/>
    <w:rsid w:val="07ED0962"/>
    <w:rsid w:val="07FB5108"/>
    <w:rsid w:val="083B791F"/>
    <w:rsid w:val="08474412"/>
    <w:rsid w:val="08A13C26"/>
    <w:rsid w:val="08B84ACC"/>
    <w:rsid w:val="0946657C"/>
    <w:rsid w:val="09815806"/>
    <w:rsid w:val="099C619C"/>
    <w:rsid w:val="09E04091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CCC4FEA"/>
    <w:rsid w:val="0E0407B3"/>
    <w:rsid w:val="0E626BF3"/>
    <w:rsid w:val="0E910299"/>
    <w:rsid w:val="0EC817E1"/>
    <w:rsid w:val="0F135152"/>
    <w:rsid w:val="0F3A3FF7"/>
    <w:rsid w:val="0F4F4DDA"/>
    <w:rsid w:val="0FE961EB"/>
    <w:rsid w:val="10036F74"/>
    <w:rsid w:val="10B14C22"/>
    <w:rsid w:val="10D03F34"/>
    <w:rsid w:val="115B06EA"/>
    <w:rsid w:val="129B7938"/>
    <w:rsid w:val="13A10F7E"/>
    <w:rsid w:val="13A97E33"/>
    <w:rsid w:val="13F85967"/>
    <w:rsid w:val="143725E3"/>
    <w:rsid w:val="14A02A9E"/>
    <w:rsid w:val="158A77F0"/>
    <w:rsid w:val="15966195"/>
    <w:rsid w:val="15D032AD"/>
    <w:rsid w:val="170830C2"/>
    <w:rsid w:val="181F06C4"/>
    <w:rsid w:val="190411B4"/>
    <w:rsid w:val="192531AE"/>
    <w:rsid w:val="19BB266E"/>
    <w:rsid w:val="19C5529B"/>
    <w:rsid w:val="1A514D80"/>
    <w:rsid w:val="1A5A5F28"/>
    <w:rsid w:val="1A974E89"/>
    <w:rsid w:val="1AB44C3E"/>
    <w:rsid w:val="1B736FAF"/>
    <w:rsid w:val="1B8C0A4C"/>
    <w:rsid w:val="1BFE752C"/>
    <w:rsid w:val="1C2C1601"/>
    <w:rsid w:val="1CA0392A"/>
    <w:rsid w:val="1CA473E9"/>
    <w:rsid w:val="1CE75528"/>
    <w:rsid w:val="1D04695D"/>
    <w:rsid w:val="1D2642A2"/>
    <w:rsid w:val="1E4F3631"/>
    <w:rsid w:val="1E7B6870"/>
    <w:rsid w:val="1E7C3ADA"/>
    <w:rsid w:val="1ECE2E43"/>
    <w:rsid w:val="1EF82464"/>
    <w:rsid w:val="1F176598"/>
    <w:rsid w:val="1F8A4417"/>
    <w:rsid w:val="1FEB3581"/>
    <w:rsid w:val="20BD316F"/>
    <w:rsid w:val="21533C3A"/>
    <w:rsid w:val="21957C48"/>
    <w:rsid w:val="23FC2E63"/>
    <w:rsid w:val="242E1F6F"/>
    <w:rsid w:val="24FE5B05"/>
    <w:rsid w:val="25B74631"/>
    <w:rsid w:val="27466615"/>
    <w:rsid w:val="27930786"/>
    <w:rsid w:val="27DC212D"/>
    <w:rsid w:val="27E62FAC"/>
    <w:rsid w:val="28243AD4"/>
    <w:rsid w:val="28E079FB"/>
    <w:rsid w:val="29B05998"/>
    <w:rsid w:val="2A470F71"/>
    <w:rsid w:val="2B125E66"/>
    <w:rsid w:val="2B412BDF"/>
    <w:rsid w:val="2BBA0D54"/>
    <w:rsid w:val="2C2045B2"/>
    <w:rsid w:val="2CA45E23"/>
    <w:rsid w:val="2D35408E"/>
    <w:rsid w:val="2EA92D81"/>
    <w:rsid w:val="2EC102CF"/>
    <w:rsid w:val="2EFA733D"/>
    <w:rsid w:val="2F0D52C2"/>
    <w:rsid w:val="30416F06"/>
    <w:rsid w:val="30782C0F"/>
    <w:rsid w:val="31321010"/>
    <w:rsid w:val="3163741B"/>
    <w:rsid w:val="31921AAF"/>
    <w:rsid w:val="324B129F"/>
    <w:rsid w:val="3288092E"/>
    <w:rsid w:val="32B35B90"/>
    <w:rsid w:val="340C1D01"/>
    <w:rsid w:val="348F0527"/>
    <w:rsid w:val="34963C28"/>
    <w:rsid w:val="34CC177B"/>
    <w:rsid w:val="35B50461"/>
    <w:rsid w:val="35B53FBD"/>
    <w:rsid w:val="36413AA3"/>
    <w:rsid w:val="36472D8F"/>
    <w:rsid w:val="378D6FA0"/>
    <w:rsid w:val="37A42790"/>
    <w:rsid w:val="37C27116"/>
    <w:rsid w:val="39331DC9"/>
    <w:rsid w:val="395D6E46"/>
    <w:rsid w:val="39D55A01"/>
    <w:rsid w:val="3A824595"/>
    <w:rsid w:val="3B9E3980"/>
    <w:rsid w:val="3C664263"/>
    <w:rsid w:val="3D6562C9"/>
    <w:rsid w:val="3D74475E"/>
    <w:rsid w:val="3E4B3BB9"/>
    <w:rsid w:val="3EC441BB"/>
    <w:rsid w:val="40112738"/>
    <w:rsid w:val="40A610D2"/>
    <w:rsid w:val="40D07EFD"/>
    <w:rsid w:val="4191768D"/>
    <w:rsid w:val="41C31810"/>
    <w:rsid w:val="42980EEF"/>
    <w:rsid w:val="431C567C"/>
    <w:rsid w:val="438F5423"/>
    <w:rsid w:val="4391543F"/>
    <w:rsid w:val="43FD19B4"/>
    <w:rsid w:val="44C91833"/>
    <w:rsid w:val="44CC3808"/>
    <w:rsid w:val="46B75DE7"/>
    <w:rsid w:val="46DC75FC"/>
    <w:rsid w:val="471F1BDF"/>
    <w:rsid w:val="472B2331"/>
    <w:rsid w:val="478423B8"/>
    <w:rsid w:val="47D3711A"/>
    <w:rsid w:val="48531B40"/>
    <w:rsid w:val="48594C7C"/>
    <w:rsid w:val="498D1081"/>
    <w:rsid w:val="4A527BD5"/>
    <w:rsid w:val="4A58168F"/>
    <w:rsid w:val="4B116CFB"/>
    <w:rsid w:val="4B8A2319"/>
    <w:rsid w:val="4BEB62F2"/>
    <w:rsid w:val="4C115B43"/>
    <w:rsid w:val="4C177328"/>
    <w:rsid w:val="4C9163CC"/>
    <w:rsid w:val="4D3B63E7"/>
    <w:rsid w:val="4FCB46B2"/>
    <w:rsid w:val="4FFC0D0F"/>
    <w:rsid w:val="504B134F"/>
    <w:rsid w:val="513D338D"/>
    <w:rsid w:val="516A1CA8"/>
    <w:rsid w:val="520C318F"/>
    <w:rsid w:val="537A2D83"/>
    <w:rsid w:val="53DA4EC3"/>
    <w:rsid w:val="541505F1"/>
    <w:rsid w:val="54994D7E"/>
    <w:rsid w:val="5534720F"/>
    <w:rsid w:val="553C597C"/>
    <w:rsid w:val="55E93AE3"/>
    <w:rsid w:val="56D227CA"/>
    <w:rsid w:val="57603931"/>
    <w:rsid w:val="58D36385"/>
    <w:rsid w:val="591075D9"/>
    <w:rsid w:val="594F0E1D"/>
    <w:rsid w:val="598C118F"/>
    <w:rsid w:val="59CC581D"/>
    <w:rsid w:val="5A4A08C9"/>
    <w:rsid w:val="5AA12BDF"/>
    <w:rsid w:val="5AAA23D5"/>
    <w:rsid w:val="5B1F1D55"/>
    <w:rsid w:val="5B3D3F8A"/>
    <w:rsid w:val="5B3F5F54"/>
    <w:rsid w:val="5B715A14"/>
    <w:rsid w:val="5B8B1199"/>
    <w:rsid w:val="5CD56B70"/>
    <w:rsid w:val="5D4B2D1B"/>
    <w:rsid w:val="5DF72B16"/>
    <w:rsid w:val="5E820631"/>
    <w:rsid w:val="5EBA426F"/>
    <w:rsid w:val="5EDD61AF"/>
    <w:rsid w:val="5F5436C4"/>
    <w:rsid w:val="5F7D0E85"/>
    <w:rsid w:val="5FAB3BB8"/>
    <w:rsid w:val="60077078"/>
    <w:rsid w:val="60D654A5"/>
    <w:rsid w:val="61B26AA0"/>
    <w:rsid w:val="62E3740F"/>
    <w:rsid w:val="62E96ED1"/>
    <w:rsid w:val="64305E79"/>
    <w:rsid w:val="648222B1"/>
    <w:rsid w:val="64966BE4"/>
    <w:rsid w:val="6541019F"/>
    <w:rsid w:val="65705687"/>
    <w:rsid w:val="659458B9"/>
    <w:rsid w:val="67674868"/>
    <w:rsid w:val="67840AE2"/>
    <w:rsid w:val="67AE06E9"/>
    <w:rsid w:val="67B13D35"/>
    <w:rsid w:val="67E759A9"/>
    <w:rsid w:val="68246324"/>
    <w:rsid w:val="69430899"/>
    <w:rsid w:val="69DE19FA"/>
    <w:rsid w:val="6B9E0A74"/>
    <w:rsid w:val="6BCA3618"/>
    <w:rsid w:val="6C246144"/>
    <w:rsid w:val="6C360CAD"/>
    <w:rsid w:val="6C6972D4"/>
    <w:rsid w:val="6CB247D7"/>
    <w:rsid w:val="6D2C27DC"/>
    <w:rsid w:val="6D5F3712"/>
    <w:rsid w:val="6DE94229"/>
    <w:rsid w:val="6FB222FC"/>
    <w:rsid w:val="710E095D"/>
    <w:rsid w:val="716329E0"/>
    <w:rsid w:val="720D425E"/>
    <w:rsid w:val="727442DD"/>
    <w:rsid w:val="72D134DE"/>
    <w:rsid w:val="731E2BC7"/>
    <w:rsid w:val="7333110B"/>
    <w:rsid w:val="73550D42"/>
    <w:rsid w:val="736B1B84"/>
    <w:rsid w:val="73843DDD"/>
    <w:rsid w:val="73ED07EB"/>
    <w:rsid w:val="747F58E7"/>
    <w:rsid w:val="75267B11"/>
    <w:rsid w:val="75660855"/>
    <w:rsid w:val="763C5112"/>
    <w:rsid w:val="763F2C19"/>
    <w:rsid w:val="76A65430"/>
    <w:rsid w:val="76A96C4B"/>
    <w:rsid w:val="76ED0DC3"/>
    <w:rsid w:val="780A7274"/>
    <w:rsid w:val="781C3D01"/>
    <w:rsid w:val="79817A0B"/>
    <w:rsid w:val="7A16378A"/>
    <w:rsid w:val="7B136D89"/>
    <w:rsid w:val="7B735A7A"/>
    <w:rsid w:val="7B9A6B62"/>
    <w:rsid w:val="7C553E23"/>
    <w:rsid w:val="7C72188D"/>
    <w:rsid w:val="7D8C2E23"/>
    <w:rsid w:val="7DF911F8"/>
    <w:rsid w:val="7E2337BC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7030A0"/>
      <w:sz w:val="24"/>
      <w:szCs w:val="24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1470</Words>
  <Characters>1545</Characters>
  <Lines>0</Lines>
  <Paragraphs>0</Paragraphs>
  <TotalTime>0</TotalTime>
  <ScaleCrop>false</ScaleCrop>
  <LinksUpToDate>false</LinksUpToDate>
  <CharactersWithSpaces>1749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♬♬蚂苡仙</cp:lastModifiedBy>
  <cp:lastPrinted>2024-08-06T01:41:00Z</cp:lastPrinted>
  <dcterms:modified xsi:type="dcterms:W3CDTF">2025-08-18T02:48:41Z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CEE0F0F132584695BADD79C5C0DDC1EA_13</vt:lpwstr>
  </property>
  <property fmtid="{D5CDD505-2E9C-101B-9397-08002B2CF9AE}" pid="4" name="KSOTemplateDocerSaveRecord">
    <vt:lpwstr>eyJoZGlkIjoiOWI3ODJkM2ZkZWFkMWI1ZjViY2Q4NTUyM2U0NzQ4NGMiLCJ1c2VySWQiOiI0NjAxMjI1NDMifQ==</vt:lpwstr>
  </property>
</Properties>
</file>