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（项目指南名称）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</w:t>
      </w:r>
      <w:bookmarkStart w:id="0" w:name="_GoBack"/>
      <w:bookmarkEnd w:id="0"/>
      <w:r>
        <w:rPr>
          <w:rFonts w:hint="eastAsia" w:ascii="仿宋_GB2312"/>
        </w:rPr>
        <w:t>目管理机构和相关部门做出的各项处理决定，包括但不限于停拨或核减经费，追回项目经费，取消一定期限国家高性能医疗器械创新中心申报资格，记入</w:t>
      </w:r>
      <w:r>
        <w:rPr>
          <w:rFonts w:hint="eastAsia" w:ascii="仿宋_GB2312"/>
          <w:lang w:val="en-US" w:eastAsia="zh-CN"/>
        </w:rPr>
        <w:t>国创</w:t>
      </w:r>
      <w:r>
        <w:rPr>
          <w:rFonts w:hint="eastAsia" w:ascii="仿宋_GB2312"/>
        </w:rPr>
        <w:t>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122C3820"/>
    <w:rsid w:val="31766768"/>
    <w:rsid w:val="3B8403D5"/>
    <w:rsid w:val="535E44C5"/>
    <w:rsid w:val="5D0A2D96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412</Characters>
  <Lines>3</Lines>
  <Paragraphs>1</Paragraphs>
  <TotalTime>5</TotalTime>
  <ScaleCrop>false</ScaleCrop>
  <LinksUpToDate>false</LinksUpToDate>
  <CharactersWithSpaces>479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2025-04-02T11:18:44Z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AB4B9C05DD1B4177B6CF07250E8101CD_12</vt:lpwstr>
  </property>
</Properties>
</file>