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60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02A0A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2024年度医疗器械行业创新生态洞察评估名录</w:t>
      </w:r>
    </w:p>
    <w:p w14:paraId="5EC1C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ED67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（一）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2024创新成果转化先锋医院</w:t>
      </w:r>
    </w:p>
    <w:p w14:paraId="4A1DD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以下排名不分先后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8155"/>
      </w:tblGrid>
      <w:tr w14:paraId="6A0DF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1D76C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8155" w:type="dxa"/>
          </w:tcPr>
          <w:p w14:paraId="6B8C3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</w:tr>
      <w:tr w14:paraId="1F530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35F00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8155" w:type="dxa"/>
          </w:tcPr>
          <w:p w14:paraId="7E64D1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复旦大学附属中山医院</w:t>
            </w:r>
          </w:p>
        </w:tc>
      </w:tr>
      <w:tr w14:paraId="017E7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78270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8155" w:type="dxa"/>
          </w:tcPr>
          <w:p w14:paraId="75B245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上海交通大学医学院附属第九人民医院</w:t>
            </w:r>
          </w:p>
        </w:tc>
      </w:tr>
      <w:tr w14:paraId="1D886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5902D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8155" w:type="dxa"/>
          </w:tcPr>
          <w:p w14:paraId="511BCD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中国医学科学院北京协和医院</w:t>
            </w:r>
          </w:p>
        </w:tc>
      </w:tr>
      <w:tr w14:paraId="5319F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35A36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8155" w:type="dxa"/>
          </w:tcPr>
          <w:p w14:paraId="0B4646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上海交通大学医学院附属瑞金医院</w:t>
            </w:r>
          </w:p>
        </w:tc>
      </w:tr>
      <w:tr w14:paraId="7F8CE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Align w:val="center"/>
          </w:tcPr>
          <w:p w14:paraId="70640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8155" w:type="dxa"/>
          </w:tcPr>
          <w:p w14:paraId="5644BD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中山大学肿瘤防治中心</w:t>
            </w:r>
          </w:p>
          <w:p w14:paraId="679041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(中山大学附属肿瘤医院、中山大学肿瘤研究所)</w:t>
            </w:r>
          </w:p>
        </w:tc>
      </w:tr>
      <w:tr w14:paraId="1C416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5496E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8155" w:type="dxa"/>
          </w:tcPr>
          <w:p w14:paraId="4FF363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中山大学附属第一医院</w:t>
            </w:r>
          </w:p>
        </w:tc>
      </w:tr>
      <w:tr w14:paraId="5FF72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35418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8155" w:type="dxa"/>
          </w:tcPr>
          <w:p w14:paraId="6B5CA8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北京大学第三医院</w:t>
            </w:r>
          </w:p>
        </w:tc>
      </w:tr>
      <w:tr w14:paraId="50037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767F9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8155" w:type="dxa"/>
          </w:tcPr>
          <w:p w14:paraId="31D156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四川大学华西医院</w:t>
            </w:r>
          </w:p>
        </w:tc>
      </w:tr>
      <w:tr w14:paraId="3A871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6B657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8155" w:type="dxa"/>
          </w:tcPr>
          <w:p w14:paraId="1FDC6E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首都医科大学附属北京天坛医院</w:t>
            </w:r>
          </w:p>
        </w:tc>
      </w:tr>
      <w:tr w14:paraId="066EC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5B204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8155" w:type="dxa"/>
          </w:tcPr>
          <w:p w14:paraId="625498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中国医学科学院阜外医院</w:t>
            </w:r>
          </w:p>
        </w:tc>
      </w:tr>
    </w:tbl>
    <w:p w14:paraId="36D63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C43F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Han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（二）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2024生物医学工程创新高地（高校及科研院所）</w:t>
      </w:r>
    </w:p>
    <w:p w14:paraId="2242C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以下排名不分先后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8168"/>
      </w:tblGrid>
      <w:tr w14:paraId="5417A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 w14:paraId="14A74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8168" w:type="dxa"/>
          </w:tcPr>
          <w:p w14:paraId="64E97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名称</w:t>
            </w:r>
          </w:p>
        </w:tc>
      </w:tr>
      <w:tr w14:paraId="16B82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 w14:paraId="50EEF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8168" w:type="dxa"/>
          </w:tcPr>
          <w:p w14:paraId="49BB24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浙江大学</w:t>
            </w:r>
          </w:p>
        </w:tc>
      </w:tr>
      <w:tr w14:paraId="188C2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 w14:paraId="383EB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8168" w:type="dxa"/>
          </w:tcPr>
          <w:p w14:paraId="5580CF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四川大学</w:t>
            </w:r>
          </w:p>
        </w:tc>
      </w:tr>
      <w:tr w14:paraId="03CDE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 w14:paraId="32649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8168" w:type="dxa"/>
          </w:tcPr>
          <w:p w14:paraId="7374A8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清华大学</w:t>
            </w:r>
          </w:p>
        </w:tc>
      </w:tr>
      <w:tr w14:paraId="4D260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 w14:paraId="0AC2E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8168" w:type="dxa"/>
          </w:tcPr>
          <w:p w14:paraId="031CE7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上海交通大学</w:t>
            </w:r>
          </w:p>
        </w:tc>
      </w:tr>
      <w:tr w14:paraId="10A8B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 w14:paraId="1336E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8168" w:type="dxa"/>
          </w:tcPr>
          <w:p w14:paraId="31F68D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中山大学</w:t>
            </w:r>
          </w:p>
        </w:tc>
      </w:tr>
      <w:tr w14:paraId="3DB50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 w14:paraId="0F6F7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8168" w:type="dxa"/>
          </w:tcPr>
          <w:p w14:paraId="3175ED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北京大学</w:t>
            </w:r>
          </w:p>
        </w:tc>
      </w:tr>
      <w:tr w14:paraId="1C6FF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 w14:paraId="261B6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8168" w:type="dxa"/>
          </w:tcPr>
          <w:p w14:paraId="20856D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复旦大学</w:t>
            </w:r>
          </w:p>
        </w:tc>
      </w:tr>
      <w:tr w14:paraId="5F0C3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 w14:paraId="1EA58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8168" w:type="dxa"/>
          </w:tcPr>
          <w:p w14:paraId="1AA28A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华中科技大学</w:t>
            </w:r>
          </w:p>
        </w:tc>
      </w:tr>
      <w:tr w14:paraId="5892A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 w14:paraId="4880D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8168" w:type="dxa"/>
          </w:tcPr>
          <w:p w14:paraId="5FF22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东南大学</w:t>
            </w:r>
          </w:p>
        </w:tc>
      </w:tr>
      <w:tr w14:paraId="57FE4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 w14:paraId="0E966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8168" w:type="dxa"/>
          </w:tcPr>
          <w:p w14:paraId="52F7D4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深圳大学</w:t>
            </w:r>
          </w:p>
        </w:tc>
      </w:tr>
    </w:tbl>
    <w:p w14:paraId="1D3F7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674A7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（三）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2024创新型医疗器械产品新星</w:t>
      </w:r>
    </w:p>
    <w:p w14:paraId="72417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以下排名不分先后</w:t>
      </w:r>
    </w:p>
    <w:tbl>
      <w:tblPr>
        <w:tblStyle w:val="5"/>
        <w:tblW w:w="99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3525"/>
        <w:gridCol w:w="5475"/>
      </w:tblGrid>
      <w:tr w14:paraId="5A60C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6" w:type="dxa"/>
            <w:vAlign w:val="center"/>
          </w:tcPr>
          <w:p w14:paraId="22749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525" w:type="dxa"/>
            <w:vAlign w:val="center"/>
          </w:tcPr>
          <w:p w14:paraId="31AF6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5475" w:type="dxa"/>
            <w:vAlign w:val="center"/>
          </w:tcPr>
          <w:p w14:paraId="6B1C9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所属公司</w:t>
            </w:r>
          </w:p>
        </w:tc>
      </w:tr>
      <w:tr w14:paraId="3F591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6" w:type="dxa"/>
            <w:vAlign w:val="center"/>
          </w:tcPr>
          <w:p w14:paraId="0DBB1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525" w:type="dxa"/>
            <w:vAlign w:val="center"/>
          </w:tcPr>
          <w:p w14:paraId="14AE7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>单光子发射及X射线计算机断层成像系统</w:t>
            </w:r>
          </w:p>
        </w:tc>
        <w:tc>
          <w:tcPr>
            <w:tcW w:w="5475" w:type="dxa"/>
            <w:vAlign w:val="center"/>
          </w:tcPr>
          <w:p w14:paraId="281E0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>北京永新医疗设备有限公司</w:t>
            </w:r>
          </w:p>
        </w:tc>
      </w:tr>
      <w:tr w14:paraId="37D31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6" w:type="dxa"/>
            <w:vAlign w:val="center"/>
          </w:tcPr>
          <w:p w14:paraId="62F18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525" w:type="dxa"/>
            <w:vAlign w:val="center"/>
          </w:tcPr>
          <w:p w14:paraId="042BD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>增材制造匹配式人工膝关节假体</w:t>
            </w:r>
          </w:p>
        </w:tc>
        <w:tc>
          <w:tcPr>
            <w:tcW w:w="5475" w:type="dxa"/>
            <w:vAlign w:val="center"/>
          </w:tcPr>
          <w:p w14:paraId="400A7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>纳通生物科技（北京）有限公司</w:t>
            </w:r>
          </w:p>
        </w:tc>
      </w:tr>
      <w:tr w14:paraId="31FF5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6" w:type="dxa"/>
            <w:vAlign w:val="center"/>
          </w:tcPr>
          <w:p w14:paraId="3016B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525" w:type="dxa"/>
            <w:vAlign w:val="center"/>
          </w:tcPr>
          <w:p w14:paraId="1742E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>腹腔内窥镜单孔手术系统</w:t>
            </w:r>
          </w:p>
        </w:tc>
        <w:tc>
          <w:tcPr>
            <w:tcW w:w="5475" w:type="dxa"/>
            <w:vAlign w:val="center"/>
          </w:tcPr>
          <w:p w14:paraId="69E87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>深圳市精锋医疗科技股份有限公司</w:t>
            </w:r>
          </w:p>
        </w:tc>
      </w:tr>
      <w:tr w14:paraId="511A7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6" w:type="dxa"/>
            <w:vAlign w:val="center"/>
          </w:tcPr>
          <w:p w14:paraId="2CCBC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525" w:type="dxa"/>
            <w:vAlign w:val="center"/>
          </w:tcPr>
          <w:p w14:paraId="46AAF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>经导管二尖瓣夹系统</w:t>
            </w:r>
          </w:p>
        </w:tc>
        <w:tc>
          <w:tcPr>
            <w:tcW w:w="5475" w:type="dxa"/>
            <w:vAlign w:val="center"/>
          </w:tcPr>
          <w:p w14:paraId="73B07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>杭州德晋医疗科技有限公司</w:t>
            </w:r>
          </w:p>
        </w:tc>
      </w:tr>
      <w:tr w14:paraId="2713C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6" w:type="dxa"/>
            <w:vAlign w:val="center"/>
          </w:tcPr>
          <w:p w14:paraId="7A41B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3525" w:type="dxa"/>
            <w:vAlign w:val="center"/>
          </w:tcPr>
          <w:p w14:paraId="6E4C4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心脏脉冲电场消融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套组</w:t>
            </w:r>
          </w:p>
        </w:tc>
        <w:tc>
          <w:tcPr>
            <w:tcW w:w="5475" w:type="dxa"/>
            <w:vAlign w:val="center"/>
          </w:tcPr>
          <w:p w14:paraId="2DA43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四川锦江电子医疗器械科技股份有限公司</w:t>
            </w:r>
          </w:p>
        </w:tc>
      </w:tr>
      <w:tr w14:paraId="76480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6" w:type="dxa"/>
            <w:vAlign w:val="center"/>
          </w:tcPr>
          <w:p w14:paraId="1E0B7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3525" w:type="dxa"/>
            <w:vAlign w:val="center"/>
          </w:tcPr>
          <w:p w14:paraId="7A221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双通道可充电植入式脑深部电刺激套组</w:t>
            </w:r>
          </w:p>
        </w:tc>
        <w:tc>
          <w:tcPr>
            <w:tcW w:w="5475" w:type="dxa"/>
            <w:vAlign w:val="center"/>
          </w:tcPr>
          <w:p w14:paraId="61184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北京品驰医疗设备有限公司</w:t>
            </w:r>
          </w:p>
        </w:tc>
      </w:tr>
      <w:tr w14:paraId="469DB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6" w:type="dxa"/>
            <w:vAlign w:val="center"/>
          </w:tcPr>
          <w:p w14:paraId="5510B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3525" w:type="dxa"/>
            <w:vAlign w:val="center"/>
          </w:tcPr>
          <w:p w14:paraId="078E7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肺动脉取栓支架系统</w:t>
            </w:r>
          </w:p>
        </w:tc>
        <w:tc>
          <w:tcPr>
            <w:tcW w:w="5475" w:type="dxa"/>
            <w:vAlign w:val="center"/>
          </w:tcPr>
          <w:p w14:paraId="21957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上海腾复医疗科技有限公司</w:t>
            </w:r>
          </w:p>
        </w:tc>
      </w:tr>
      <w:tr w14:paraId="34821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6" w:type="dxa"/>
            <w:vAlign w:val="center"/>
          </w:tcPr>
          <w:p w14:paraId="5DBD6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3525" w:type="dxa"/>
            <w:vAlign w:val="center"/>
          </w:tcPr>
          <w:p w14:paraId="72984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碳离子治疗系统</w:t>
            </w:r>
          </w:p>
        </w:tc>
        <w:tc>
          <w:tcPr>
            <w:tcW w:w="5475" w:type="dxa"/>
            <w:vAlign w:val="center"/>
          </w:tcPr>
          <w:p w14:paraId="47C45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兰州泰基离子技术有限公司</w:t>
            </w:r>
          </w:p>
        </w:tc>
      </w:tr>
      <w:tr w14:paraId="7AABC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6" w:type="dxa"/>
            <w:vAlign w:val="center"/>
          </w:tcPr>
          <w:p w14:paraId="1AD69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3525" w:type="dxa"/>
            <w:vAlign w:val="center"/>
          </w:tcPr>
          <w:p w14:paraId="12903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一次性使用心腔内超声诊断导管</w:t>
            </w:r>
            <w:bookmarkStart w:id="0" w:name="_GoBack"/>
            <w:bookmarkEnd w:id="0"/>
          </w:p>
        </w:tc>
        <w:tc>
          <w:tcPr>
            <w:tcW w:w="5475" w:type="dxa"/>
            <w:vAlign w:val="center"/>
          </w:tcPr>
          <w:p w14:paraId="280B5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江苏霆升科技有限公司</w:t>
            </w:r>
          </w:p>
        </w:tc>
      </w:tr>
      <w:tr w14:paraId="5B57E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6" w:type="dxa"/>
            <w:vAlign w:val="center"/>
          </w:tcPr>
          <w:p w14:paraId="16B22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10</w:t>
            </w:r>
          </w:p>
        </w:tc>
        <w:tc>
          <w:tcPr>
            <w:tcW w:w="3525" w:type="dxa"/>
            <w:vAlign w:val="center"/>
          </w:tcPr>
          <w:p w14:paraId="39E12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肾动脉射频消融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套组</w:t>
            </w:r>
          </w:p>
        </w:tc>
        <w:tc>
          <w:tcPr>
            <w:tcW w:w="5475" w:type="dxa"/>
            <w:vAlign w:val="center"/>
          </w:tcPr>
          <w:p w14:paraId="1990F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上海魅丽纬叶医疗科技有限公司</w:t>
            </w:r>
          </w:p>
        </w:tc>
      </w:tr>
    </w:tbl>
    <w:p w14:paraId="08193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361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F371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B1717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B1717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1YjZlNGFlMThhMWUzNGZmMTUxZmQyNGU0OTQyZDgifQ=="/>
  </w:docVars>
  <w:rsids>
    <w:rsidRoot w:val="1FE61FBB"/>
    <w:rsid w:val="075A6B45"/>
    <w:rsid w:val="0B654597"/>
    <w:rsid w:val="16F969DB"/>
    <w:rsid w:val="18B43BFF"/>
    <w:rsid w:val="1B6032E6"/>
    <w:rsid w:val="1FE61FBB"/>
    <w:rsid w:val="4AF545E6"/>
    <w:rsid w:val="5C571452"/>
    <w:rsid w:val="5F766FB0"/>
    <w:rsid w:val="61D77ED3"/>
    <w:rsid w:val="746C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581</Words>
  <Characters>596</Characters>
  <Lines>0</Lines>
  <Paragraphs>0</Paragraphs>
  <TotalTime>6</TotalTime>
  <ScaleCrop>false</ScaleCrop>
  <LinksUpToDate>false</LinksUpToDate>
  <CharactersWithSpaces>596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2023-11-16T08:31:00Z</dcterms:created>
  <dc:creator>liuwanlin</dc:creator>
  <cp:lastModifiedBy>liuwanlin</cp:lastModifiedBy>
  <dcterms:modified xsi:type="dcterms:W3CDTF">2024-11-27T08:12:44Z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C4F160DF1B0843E88C9C9954B23EFDB9_13</vt:lpwstr>
  </property>
</Properties>
</file>